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8B" w:rsidRDefault="00DD4F8B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bookmarkStart w:id="0" w:name="_Toc364713916"/>
    </w:p>
    <w:p w:rsidR="00DD4F8B" w:rsidRDefault="00DD4F8B" w:rsidP="00DD4F8B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2D9B3E5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F8B" w:rsidRDefault="00DD4F8B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DD4F8B" w:rsidRDefault="00DD4F8B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BD1B95" w:rsidRPr="00C74B4F" w:rsidRDefault="00BD1B95" w:rsidP="00BD1B9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4A755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курса «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Занимательная математика»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в</w:t>
      </w:r>
      <w:r w:rsidR="003C0D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3C0D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2</w:t>
      </w:r>
      <w:r w:rsidRPr="00C74B4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классе</w:t>
      </w:r>
    </w:p>
    <w:p w:rsidR="00BD1B95" w:rsidRPr="00C74B4F" w:rsidRDefault="00BD1B95" w:rsidP="00BD1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C74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1B95" w:rsidRDefault="00BD1B95" w:rsidP="00BD1B95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результате изучения 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урса «Занимательная математика»</w:t>
      </w: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</w:t>
      </w:r>
      <w:r w:rsidR="003C0D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C0D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C74B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 ученик научится:</w:t>
      </w:r>
    </w:p>
    <w:p w:rsidR="003C0D0D" w:rsidRPr="0004266E" w:rsidRDefault="0004266E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выполнять различные геометрические узоры;</w:t>
      </w:r>
    </w:p>
    <w:p w:rsidR="0004266E" w:rsidRPr="0004266E" w:rsidRDefault="0004266E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играть в математические игры на </w:t>
      </w:r>
      <w:r w:rsidRPr="0004266E">
        <w:rPr>
          <w:rFonts w:ascii="Times New Roman" w:hAnsi="Times New Roman" w:cs="Times New Roman"/>
          <w:bCs/>
          <w:sz w:val="24"/>
          <w:szCs w:val="24"/>
        </w:rPr>
        <w:t>сложение, вычитание в пределах 20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4266E" w:rsidRPr="0004266E" w:rsidRDefault="0004266E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4266E">
        <w:rPr>
          <w:rFonts w:ascii="Times New Roman" w:hAnsi="Times New Roman" w:cs="Times New Roman"/>
          <w:bCs/>
          <w:sz w:val="24"/>
          <w:szCs w:val="24"/>
        </w:rPr>
        <w:t>выполнять сложение и вычитание в пределах 20 с переходом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66E">
        <w:rPr>
          <w:rFonts w:ascii="Times New Roman" w:hAnsi="Times New Roman" w:cs="Times New Roman"/>
          <w:bCs/>
          <w:sz w:val="24"/>
          <w:szCs w:val="24"/>
        </w:rPr>
        <w:t>через разряд;</w:t>
      </w:r>
    </w:p>
    <w:p w:rsidR="0004266E" w:rsidRDefault="0004266E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решать </w:t>
      </w:r>
      <w:r w:rsidRPr="0004266E">
        <w:rPr>
          <w:rFonts w:ascii="Times New Roman" w:hAnsi="Times New Roman" w:cs="Times New Roman"/>
          <w:bCs/>
          <w:sz w:val="24"/>
          <w:szCs w:val="24"/>
        </w:rPr>
        <w:t>нестандартны</w:t>
      </w:r>
      <w:r>
        <w:rPr>
          <w:rFonts w:ascii="Times New Roman" w:hAnsi="Times New Roman" w:cs="Times New Roman"/>
          <w:bCs/>
          <w:sz w:val="24"/>
          <w:szCs w:val="24"/>
        </w:rPr>
        <w:t>е и занимательные</w:t>
      </w:r>
      <w:r w:rsidRPr="0004266E">
        <w:rPr>
          <w:rFonts w:ascii="Times New Roman" w:hAnsi="Times New Roman" w:cs="Times New Roman"/>
          <w:bCs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bCs/>
          <w:sz w:val="24"/>
          <w:szCs w:val="24"/>
        </w:rPr>
        <w:t>и;</w:t>
      </w:r>
    </w:p>
    <w:p w:rsidR="0004266E" w:rsidRDefault="0004266E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конструировать</w:t>
      </w:r>
      <w:r w:rsidRPr="0004266E">
        <w:rPr>
          <w:rFonts w:ascii="Times New Roman" w:hAnsi="Times New Roman" w:cs="Times New Roman"/>
          <w:bCs/>
          <w:sz w:val="24"/>
          <w:szCs w:val="24"/>
        </w:rPr>
        <w:t xml:space="preserve"> многоугольник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4266E">
        <w:rPr>
          <w:rFonts w:ascii="Times New Roman" w:hAnsi="Times New Roman" w:cs="Times New Roman"/>
          <w:bCs/>
          <w:sz w:val="24"/>
          <w:szCs w:val="24"/>
        </w:rPr>
        <w:t xml:space="preserve"> из заданных элементов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4266E" w:rsidRDefault="00CE2BD5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строить геометрические</w:t>
      </w:r>
      <w:r w:rsidR="0004266E" w:rsidRPr="0004266E">
        <w:rPr>
          <w:rFonts w:ascii="Times New Roman" w:hAnsi="Times New Roman" w:cs="Times New Roman"/>
          <w:bCs/>
          <w:sz w:val="24"/>
          <w:szCs w:val="24"/>
        </w:rPr>
        <w:t xml:space="preserve"> фи</w:t>
      </w:r>
      <w:r>
        <w:rPr>
          <w:rFonts w:ascii="Times New Roman" w:hAnsi="Times New Roman" w:cs="Times New Roman"/>
          <w:bCs/>
          <w:sz w:val="24"/>
          <w:szCs w:val="24"/>
        </w:rPr>
        <w:t>гуры (на листе в клетку) в соот</w:t>
      </w:r>
      <w:r w:rsidR="0004266E" w:rsidRPr="00CE2BD5">
        <w:rPr>
          <w:rFonts w:ascii="Times New Roman" w:hAnsi="Times New Roman" w:cs="Times New Roman"/>
          <w:bCs/>
          <w:sz w:val="24"/>
          <w:szCs w:val="24"/>
        </w:rPr>
        <w:t>ветствии с заданной последова</w:t>
      </w:r>
      <w:r>
        <w:rPr>
          <w:rFonts w:ascii="Times New Roman" w:hAnsi="Times New Roman" w:cs="Times New Roman"/>
          <w:bCs/>
          <w:sz w:val="24"/>
          <w:szCs w:val="24"/>
        </w:rPr>
        <w:t>тельностью шагов (по алгоритму);</w:t>
      </w:r>
    </w:p>
    <w:p w:rsidR="00CE2BD5" w:rsidRDefault="00CE2BD5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работать  циркулем;</w:t>
      </w:r>
    </w:p>
    <w:p w:rsidR="00CE2BD5" w:rsidRDefault="00CE2BD5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строить</w:t>
      </w:r>
      <w:r w:rsidRPr="00CE2BD5">
        <w:rPr>
          <w:rFonts w:ascii="Times New Roman" w:hAnsi="Times New Roman" w:cs="Times New Roman"/>
          <w:bCs/>
          <w:sz w:val="24"/>
          <w:szCs w:val="24"/>
        </w:rPr>
        <w:t xml:space="preserve"> математически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E2BD5">
        <w:rPr>
          <w:rFonts w:ascii="Times New Roman" w:hAnsi="Times New Roman" w:cs="Times New Roman"/>
          <w:bCs/>
          <w:sz w:val="24"/>
          <w:szCs w:val="24"/>
        </w:rPr>
        <w:t xml:space="preserve"> пирамид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E2BD5">
        <w:rPr>
          <w:rFonts w:ascii="Times New Roman" w:hAnsi="Times New Roman" w:cs="Times New Roman"/>
          <w:bCs/>
          <w:sz w:val="24"/>
          <w:szCs w:val="24"/>
        </w:rPr>
        <w:t>: «Сложение в пределах 100»,</w:t>
      </w:r>
      <w:r>
        <w:rPr>
          <w:rFonts w:ascii="Times New Roman" w:hAnsi="Times New Roman" w:cs="Times New Roman"/>
          <w:bCs/>
          <w:sz w:val="24"/>
          <w:szCs w:val="24"/>
        </w:rPr>
        <w:t xml:space="preserve"> «Вычитание в пределах 100»;</w:t>
      </w:r>
    </w:p>
    <w:p w:rsidR="00CE2BD5" w:rsidRDefault="00CE2BD5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работать с таблицей умножения однозначных чисел;</w:t>
      </w:r>
    </w:p>
    <w:p w:rsidR="00CE2BD5" w:rsidRPr="00CE2BD5" w:rsidRDefault="00CE2BD5" w:rsidP="00CE2BD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решать з</w:t>
      </w:r>
      <w:r w:rsidRPr="00CE2BD5">
        <w:rPr>
          <w:rFonts w:ascii="Times New Roman" w:hAnsi="Times New Roman" w:cs="Times New Roman"/>
          <w:bCs/>
          <w:sz w:val="24"/>
          <w:szCs w:val="24"/>
        </w:rPr>
        <w:t>адачи, имеющие несколько решений.</w:t>
      </w:r>
    </w:p>
    <w:p w:rsidR="00BD1B95" w:rsidRPr="00C74B4F" w:rsidRDefault="00BD1B95" w:rsidP="00BD1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B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Личностные результаты </w:t>
      </w:r>
      <w:r w:rsidRPr="00C74B4F">
        <w:rPr>
          <w:rFonts w:ascii="Times New Roman" w:hAnsi="Times New Roman" w:cs="Times New Roman"/>
          <w:i/>
          <w:sz w:val="24"/>
        </w:rPr>
        <w:t xml:space="preserve"> 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B4F">
        <w:rPr>
          <w:rFonts w:ascii="Times New Roman" w:hAnsi="Times New Roman" w:cs="Times New Roman"/>
          <w:sz w:val="24"/>
        </w:rPr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B4F">
        <w:rPr>
          <w:rFonts w:ascii="Times New Roman" w:hAnsi="Times New Roman" w:cs="Times New Roman"/>
          <w:sz w:val="24"/>
        </w:rPr>
        <w:t xml:space="preserve">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B4F">
        <w:rPr>
          <w:rFonts w:ascii="Times New Roman" w:hAnsi="Times New Roman" w:cs="Times New Roman"/>
          <w:sz w:val="24"/>
        </w:rPr>
        <w:t>воспитание чувства с</w:t>
      </w:r>
      <w:r>
        <w:rPr>
          <w:rFonts w:ascii="Times New Roman" w:hAnsi="Times New Roman" w:cs="Times New Roman"/>
          <w:sz w:val="24"/>
        </w:rPr>
        <w:t>праведливости, ответственности;</w:t>
      </w:r>
    </w:p>
    <w:p w:rsidR="00BD1B95" w:rsidRPr="003C0D0D" w:rsidRDefault="00BD1B95" w:rsidP="003C0D0D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0D0D">
        <w:rPr>
          <w:rFonts w:ascii="Times New Roman" w:hAnsi="Times New Roman" w:cs="Times New Roman"/>
          <w:sz w:val="24"/>
        </w:rPr>
        <w:t>развитие самостоятельности суждений, независимости и нестандартности мышления.</w:t>
      </w:r>
    </w:p>
    <w:p w:rsidR="00BD1B95" w:rsidRPr="00B1513A" w:rsidRDefault="00BD1B95" w:rsidP="00BD1B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B1513A">
        <w:rPr>
          <w:rFonts w:ascii="Times New Roman" w:hAnsi="Times New Roman" w:cs="Times New Roman"/>
          <w:b/>
          <w:i/>
          <w:sz w:val="24"/>
        </w:rPr>
        <w:t>Метапредметные</w:t>
      </w:r>
      <w:proofErr w:type="spellEnd"/>
      <w:r w:rsidRPr="00B1513A">
        <w:rPr>
          <w:rFonts w:ascii="Times New Roman" w:hAnsi="Times New Roman" w:cs="Times New Roman"/>
          <w:b/>
          <w:i/>
          <w:sz w:val="24"/>
        </w:rPr>
        <w:t xml:space="preserve"> результаты</w:t>
      </w:r>
      <w:r w:rsidRPr="00B1513A">
        <w:rPr>
          <w:rFonts w:ascii="Times New Roman" w:hAnsi="Times New Roman" w:cs="Times New Roman"/>
          <w:sz w:val="24"/>
        </w:rPr>
        <w:t xml:space="preserve">  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сравнивать разные приёмы действий, выбирать удобные способы для выполнения конкретного задания;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применять изученные способы учебной работы и приёмы вычислений для работы с числовыми головоломками;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анализировать правила игры, действовать в соответствии с заданными правилами;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выполнять пробное учебное действие, фиксировать индивидуальное затруднение в пробном действии;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BD1B95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сопоставлять полученный (промежуточный, итоговый) результат с заданным условием;</w:t>
      </w:r>
    </w:p>
    <w:p w:rsidR="00BD1B95" w:rsidRPr="00C74B4F" w:rsidRDefault="00BD1B95" w:rsidP="00BD1B95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74B4F">
        <w:rPr>
          <w:rFonts w:ascii="Times New Roman" w:eastAsia="Arial" w:hAnsi="Times New Roman" w:cs="Times New Roman"/>
          <w:sz w:val="24"/>
          <w:szCs w:val="24"/>
          <w:lang w:eastAsia="ar-SA"/>
        </w:rPr>
        <w:t>контролировать свою деятельность: обнаруживать и исправлять ошибки.</w:t>
      </w:r>
    </w:p>
    <w:p w:rsidR="00BD1B95" w:rsidRPr="00C74B4F" w:rsidRDefault="00BD1B95" w:rsidP="00BD1B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32"/>
          <w:szCs w:val="28"/>
          <w:lang w:eastAsia="ar-SA"/>
        </w:rPr>
        <w:t xml:space="preserve"> </w:t>
      </w:r>
    </w:p>
    <w:p w:rsidR="00BD1B95" w:rsidRDefault="00BD1B95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кружка</w:t>
      </w:r>
    </w:p>
    <w:p w:rsidR="001F4F38" w:rsidRPr="004A7559" w:rsidRDefault="001F4F38" w:rsidP="00B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B95" w:rsidRPr="002708E6" w:rsidRDefault="00BD1B95" w:rsidP="00BD1B9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708E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Числа. Арифметические действия. Величины</w:t>
      </w:r>
      <w:r w:rsidR="001F4F3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BD1B95" w:rsidRPr="002708E6" w:rsidRDefault="00BB36DD" w:rsidP="004102C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Числа от 1 до 100.</w:t>
      </w:r>
      <w:r w:rsidRPr="00BB36DD"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Построение математиче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ских пирамид: «Сложение и вычит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ание в пределах 20 (с переходом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через разряд)».</w:t>
      </w:r>
      <w:r w:rsidRPr="00BB36DD">
        <w:t xml:space="preserve">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и составление ребусов, содержащих числа.</w:t>
      </w:r>
      <w:r w:rsidRPr="00BB36DD">
        <w:t xml:space="preserve">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Построение математических пира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мид: «Сложение в пределах 100»,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«Вычитание в пределах 100». Работа с палитрой —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основой с цветными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фишками и комплектом заданий к па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литре по теме «Сложение и вычи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тание до 100».</w:t>
      </w:r>
      <w:r w:rsidRPr="00BB36DD">
        <w:t xml:space="preserve">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Расшифровка закодированных слов. Восс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тановление примеров: объ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яснить, какая цифра скрыта; проверить, перевернув карточку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BB36DD">
        <w:t xml:space="preserve">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Таблица умножения однозначных чисел.</w:t>
      </w:r>
      <w:r w:rsidR="004102C8" w:rsidRPr="004102C8">
        <w:t xml:space="preserve"> </w:t>
      </w:r>
      <w:r w:rsidR="004102C8" w:rsidRPr="004102C8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времени по часам с то</w:t>
      </w:r>
      <w:r w:rsidR="004102C8">
        <w:rPr>
          <w:rFonts w:ascii="Times New Roman" w:eastAsia="Arial" w:hAnsi="Times New Roman" w:cs="Times New Roman"/>
          <w:sz w:val="24"/>
          <w:szCs w:val="24"/>
          <w:lang w:eastAsia="ar-SA"/>
        </w:rPr>
        <w:t>чностью до часа. Часовой цифер</w:t>
      </w:r>
      <w:r w:rsidR="004102C8" w:rsidRPr="004102C8">
        <w:rPr>
          <w:rFonts w:ascii="Times New Roman" w:eastAsia="Arial" w:hAnsi="Times New Roman" w:cs="Times New Roman"/>
          <w:sz w:val="24"/>
          <w:szCs w:val="24"/>
          <w:lang w:eastAsia="ar-SA"/>
        </w:rPr>
        <w:t>блат с подвижными стрелками.</w:t>
      </w:r>
    </w:p>
    <w:p w:rsidR="00BD1B95" w:rsidRPr="002708E6" w:rsidRDefault="00BD1B95" w:rsidP="00BD1B9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708E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Форма организации обучения — математические игры:</w:t>
      </w:r>
    </w:p>
    <w:p w:rsidR="00BD1B95" w:rsidRPr="002708E6" w:rsidRDefault="00A31579" w:rsidP="00A3157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Игры «Волшебная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палочка», «Лучший лодочник» (сложение, вычитание в пределах 20).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Игра «Русское лото».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Заполнение чи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слового кроссворда (</w:t>
      </w:r>
      <w:proofErr w:type="spellStart"/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судоку</w:t>
      </w:r>
      <w:proofErr w:type="spellEnd"/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).</w:t>
      </w:r>
      <w:r w:rsidR="00BB36DD" w:rsidRPr="00BB36DD">
        <w:t xml:space="preserve">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и составление ребусов,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содержащих числа: ви3на, 100л,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про100р, ко100чка, 40а, 3буна, и100рия и др</w:t>
      </w:r>
      <w:proofErr w:type="gramStart"/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BB36DD" w:rsidRPr="00BB36DD">
        <w:t xml:space="preserve"> </w:t>
      </w:r>
      <w:proofErr w:type="gramEnd"/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Игра «Говорящая таблица умножения»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. Игра «Математическо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е домино». Математические пира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миды: «Умножение», «Деление». Мате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матический набор «Карточки-счи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талочки» (</w:t>
      </w:r>
      <w:proofErr w:type="spellStart"/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сорбонки</w:t>
      </w:r>
      <w:proofErr w:type="spellEnd"/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): карточки д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вусторонние: на одной стороне —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задание, на другой — ответ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BB36DD" w:rsidRPr="00BB36DD">
        <w:t xml:space="preserve">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Игры с кубиками (у каждого два кубика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). Запись результатов умножения ч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исел (числа точек) на верхних гранях в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ыпавших кубиков. Взаимный конт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роль. Игра «Не собьюсь». Задания по теме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«Табличное умножение и деление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чисел» из электронного учебного пособия «Математика и конструирование».</w:t>
      </w:r>
      <w:r w:rsidR="00BB36DD" w:rsidRPr="00BB36DD">
        <w:t xml:space="preserve"> 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Отгадывание задуманных чисел. Чт</w:t>
      </w:r>
      <w:r w:rsidR="00BB36DD">
        <w:rPr>
          <w:rFonts w:ascii="Times New Roman" w:eastAsia="Arial" w:hAnsi="Times New Roman" w:cs="Times New Roman"/>
          <w:sz w:val="24"/>
          <w:szCs w:val="24"/>
          <w:lang w:eastAsia="ar-SA"/>
        </w:rPr>
        <w:t>ение слов: слагаемое, уменьшае</w:t>
      </w:r>
      <w:r w:rsidR="00BB36DD"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мое и др. (ходом шахматного коня).</w:t>
      </w:r>
    </w:p>
    <w:p w:rsidR="00BD1B95" w:rsidRPr="00D74DC0" w:rsidRDefault="001F4F38" w:rsidP="00BD1B9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Мир занимательных задач.</w:t>
      </w:r>
    </w:p>
    <w:p w:rsidR="00BD1B95" w:rsidRPr="002708E6" w:rsidRDefault="00BB36DD" w:rsidP="00A3157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нестандартных и занимательных задач. Задачи в стихах.</w:t>
      </w:r>
      <w:r w:rsidRPr="00BB36DD">
        <w:t xml:space="preserve"> 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Задачи с лишними или недос</w:t>
      </w:r>
      <w:r w:rsidR="00A31579">
        <w:rPr>
          <w:rFonts w:ascii="Times New Roman" w:eastAsia="Arial" w:hAnsi="Times New Roman" w:cs="Times New Roman"/>
          <w:sz w:val="24"/>
          <w:szCs w:val="24"/>
          <w:lang w:eastAsia="ar-SA"/>
        </w:rPr>
        <w:t>тающими либо некорректными дан</w:t>
      </w:r>
      <w:r w:rsidRPr="00BB36DD">
        <w:rPr>
          <w:rFonts w:ascii="Times New Roman" w:eastAsia="Arial" w:hAnsi="Times New Roman" w:cs="Times New Roman"/>
          <w:sz w:val="24"/>
          <w:szCs w:val="24"/>
          <w:lang w:eastAsia="ar-SA"/>
        </w:rPr>
        <w:t>ными. Нестандартные задачи.</w:t>
      </w:r>
      <w:r w:rsidR="00A31579" w:rsidRPr="00A31579">
        <w:t xml:space="preserve"> </w:t>
      </w:r>
      <w:r w:rsidR="00A31579"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Сбор информации и выпуск математической газеты (работа в группах).</w:t>
      </w:r>
      <w:r w:rsidR="00A31579" w:rsidRPr="00A31579">
        <w:t xml:space="preserve"> </w:t>
      </w:r>
      <w:r w:rsidR="00A31579"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Задачи, имеющие несколько решений. Нестан</w:t>
      </w:r>
      <w:r w:rsidR="00A315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дартные задачи. Задачи </w:t>
      </w:r>
      <w:r w:rsidR="00A31579"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и задания, допускающие нестандартные</w:t>
      </w:r>
      <w:r w:rsidR="00A315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решения. Обратные задачи и за</w:t>
      </w:r>
      <w:r w:rsidR="00A31579"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дания. Задача «о волке, козе и капусте».</w:t>
      </w:r>
      <w:r w:rsidR="00A31579" w:rsidRPr="00A31579">
        <w:t xml:space="preserve"> </w:t>
      </w:r>
      <w:r w:rsidR="00A31579"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олимпиадных задач (подготовка к междунар</w:t>
      </w:r>
      <w:r w:rsidR="00A31579">
        <w:rPr>
          <w:rFonts w:ascii="Times New Roman" w:eastAsia="Arial" w:hAnsi="Times New Roman" w:cs="Times New Roman"/>
          <w:sz w:val="24"/>
          <w:szCs w:val="24"/>
          <w:lang w:eastAsia="ar-SA"/>
        </w:rPr>
        <w:t>одному кон</w:t>
      </w:r>
      <w:r w:rsidR="00A31579"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курсу «Кенгуру»).</w:t>
      </w:r>
    </w:p>
    <w:p w:rsidR="00BD1B95" w:rsidRPr="00D74DC0" w:rsidRDefault="00BD1B95" w:rsidP="00BD1B9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74DC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Геометрическая мозаика</w:t>
      </w:r>
    </w:p>
    <w:p w:rsidR="00BD1B95" w:rsidRPr="002708E6" w:rsidRDefault="00A31579" w:rsidP="004102C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Геометрические узоры. Симметрия.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Закономерности в узорах. Работа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с таблицей «Ге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ометрические узоры. Симметрия».</w:t>
      </w:r>
      <w:r w:rsidRPr="00A31579"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Поиск заданных фигур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фигурах сложной конфигурации.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задач на деление заданной фигуры на равные части.</w:t>
      </w:r>
      <w:r w:rsidRPr="00A31579"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Построение конструкции по заданн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ому образцу. Перекладывание не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скольких спичек в соответствии с условиями.</w:t>
      </w:r>
      <w:r w:rsidRPr="00A31579"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Конструирование многоугольников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 заданных элементов.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Танграм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Составление картинки без разбиения на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части и представленной в умень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шенном масштабе.</w:t>
      </w:r>
      <w:r w:rsidRPr="00A31579"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Решение задач, формирующих геометрическую наблюдательность.</w:t>
      </w:r>
      <w:r w:rsidRPr="00A31579"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Построение геометрической фигуры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(на листе в клетку) в соот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ветствии с заданной последоват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ельностью шагов (по алгоритму).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Построение собс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твенного рисунка и описание его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шагов.</w:t>
      </w:r>
      <w:r w:rsidRPr="00A31579"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Окружность. Радиус (центр) окру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жности. Распознавание (нахожде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ние) окружности на орнаменте. Соста</w:t>
      </w:r>
      <w:r w:rsidR="004102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вление (вычерчивание) орнамента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с использованием циркуля (по образцу, по собственному замыслу).</w:t>
      </w:r>
      <w:r w:rsidR="004102C8" w:rsidRPr="004102C8">
        <w:t xml:space="preserve"> </w:t>
      </w:r>
      <w:r w:rsidR="004102C8" w:rsidRPr="004102C8">
        <w:rPr>
          <w:rFonts w:ascii="Times New Roman" w:eastAsia="Arial" w:hAnsi="Times New Roman" w:cs="Times New Roman"/>
          <w:sz w:val="24"/>
          <w:szCs w:val="24"/>
          <w:lang w:eastAsia="ar-SA"/>
        </w:rPr>
        <w:t>Прямоугольник. Квадрат. Задания</w:t>
      </w:r>
      <w:r w:rsidR="004102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составление прямоугольников </w:t>
      </w:r>
      <w:r w:rsidR="004102C8" w:rsidRPr="004102C8">
        <w:rPr>
          <w:rFonts w:ascii="Times New Roman" w:eastAsia="Arial" w:hAnsi="Times New Roman" w:cs="Times New Roman"/>
          <w:sz w:val="24"/>
          <w:szCs w:val="24"/>
          <w:lang w:eastAsia="ar-SA"/>
        </w:rPr>
        <w:t>(квадратов) из заданных частей.</w:t>
      </w:r>
    </w:p>
    <w:p w:rsidR="00BD1B95" w:rsidRPr="00D74DC0" w:rsidRDefault="00BD1B95" w:rsidP="00BD1B9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74DC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Форма организации обучения — работа с конструкторами:</w:t>
      </w:r>
    </w:p>
    <w:p w:rsidR="00BD1B95" w:rsidRDefault="00A31579" w:rsidP="00A3157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Игра «Крестики-нолики» и констр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уктор «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Танграм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из электронного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учебного пособия «Математика и конструирование».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Конструкторы: «Спички», «Полимин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о» из электронного учебного по</w:t>
      </w:r>
      <w:r w:rsidRPr="00A31579">
        <w:rPr>
          <w:rFonts w:ascii="Times New Roman" w:eastAsia="Arial" w:hAnsi="Times New Roman" w:cs="Times New Roman"/>
          <w:sz w:val="24"/>
          <w:szCs w:val="24"/>
          <w:lang w:eastAsia="ar-SA"/>
        </w:rPr>
        <w:t>собия «Математика и конструирование».</w:t>
      </w:r>
    </w:p>
    <w:p w:rsidR="001F4F38" w:rsidRPr="002708E6" w:rsidRDefault="001F4F38" w:rsidP="00A3157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D1B95" w:rsidRPr="001F4F38" w:rsidRDefault="00BD1B95" w:rsidP="001F4F3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A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A75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E94B6E" w:rsidRDefault="00BD1B95" w:rsidP="00A25BF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94B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Числа. Арифметические действия. Величины.</w:t>
            </w:r>
          </w:p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4A7559" w:rsidRDefault="00BD1B95" w:rsidP="006E3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F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5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E94B6E" w:rsidRDefault="00BD1B95" w:rsidP="00A25BF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94B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Мир занимательных задач.</w:t>
            </w:r>
          </w:p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4A7559" w:rsidRDefault="001F4F38" w:rsidP="001F4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5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E94B6E" w:rsidRDefault="00BD1B95" w:rsidP="00A25BF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94B6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Геометрическая мозаика.</w:t>
            </w:r>
          </w:p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95" w:rsidRPr="004A7559" w:rsidRDefault="006E30BE" w:rsidP="00A25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1B95" w:rsidRPr="004A7559" w:rsidTr="00A25B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A25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95" w:rsidRPr="004A7559" w:rsidRDefault="00BD1B95" w:rsidP="006E30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E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64A16" w:rsidRDefault="00264A16" w:rsidP="001F4F38"/>
    <w:p w:rsid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кружка</w:t>
      </w:r>
    </w:p>
    <w:p w:rsidR="00264A16" w:rsidRP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Занимательная 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64A16" w:rsidRDefault="00264A16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D202AC" w:rsidRPr="00264A16" w:rsidRDefault="00D202AC" w:rsidP="0026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0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846"/>
        <w:gridCol w:w="4357"/>
        <w:gridCol w:w="847"/>
        <w:gridCol w:w="986"/>
        <w:gridCol w:w="2918"/>
      </w:tblGrid>
      <w:tr w:rsidR="00264A16" w:rsidRPr="00264A16" w:rsidTr="00264A16">
        <w:trPr>
          <w:trHeight w:val="14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26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64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A1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Удивительная снежинка.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Default="00264A16" w:rsidP="00264A1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64A1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Крестики-нолики.</w:t>
            </w:r>
          </w:p>
          <w:p w:rsidR="00D202AC" w:rsidRPr="00264A16" w:rsidRDefault="00D202AC" w:rsidP="00264A1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6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игры.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 с фигурами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конструктор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конструктор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D2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в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окружности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серпантин»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серпантин»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1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16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«Часы нас будят по утрам…»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4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скрывает сорока?»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Дважды два — четыре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Дважды два — четыре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Дважды два — четыре</w:t>
            </w:r>
            <w:r w:rsidR="005E1D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5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смекалки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264A16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4A74" w:rsidP="001D4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(тестовая работа).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6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квадрат</w:t>
            </w:r>
            <w:r w:rsidR="005E1D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1D4A74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7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занимательных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фокусы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803959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2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A16" w:rsidRPr="00264A16" w:rsidTr="00D202AC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D202AC" w:rsidP="0026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2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16" w:rsidRPr="00264A16" w:rsidRDefault="00264A16" w:rsidP="0026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A16" w:rsidRDefault="00264A16" w:rsidP="001F4F38"/>
    <w:sectPr w:rsidR="002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550"/>
    <w:multiLevelType w:val="hybridMultilevel"/>
    <w:tmpl w:val="8C02B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40DD1"/>
    <w:multiLevelType w:val="hybridMultilevel"/>
    <w:tmpl w:val="CBE6D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A6052D"/>
    <w:multiLevelType w:val="hybridMultilevel"/>
    <w:tmpl w:val="92429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95"/>
    <w:rsid w:val="0004266E"/>
    <w:rsid w:val="00103782"/>
    <w:rsid w:val="001D4A74"/>
    <w:rsid w:val="001F4F38"/>
    <w:rsid w:val="00264A16"/>
    <w:rsid w:val="003C0D0D"/>
    <w:rsid w:val="004102C8"/>
    <w:rsid w:val="00437A11"/>
    <w:rsid w:val="005E1D6E"/>
    <w:rsid w:val="006E30BE"/>
    <w:rsid w:val="00803959"/>
    <w:rsid w:val="00A31579"/>
    <w:rsid w:val="00BB36DD"/>
    <w:rsid w:val="00BD1B95"/>
    <w:rsid w:val="00CE2BD5"/>
    <w:rsid w:val="00D202AC"/>
    <w:rsid w:val="00D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1B9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D1B95"/>
    <w:pPr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D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2018-09-12T14:38:00Z</dcterms:created>
  <dcterms:modified xsi:type="dcterms:W3CDTF">2022-09-29T08:58:00Z</dcterms:modified>
</cp:coreProperties>
</file>