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E2" w:rsidRDefault="007563E2" w:rsidP="004B4BFD">
      <w:pPr>
        <w:tabs>
          <w:tab w:val="left" w:pos="40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63E2" w:rsidRDefault="007563E2" w:rsidP="004B4BFD">
      <w:pPr>
        <w:tabs>
          <w:tab w:val="left" w:pos="40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63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81.75pt">
            <v:imagedata r:id="rId8" o:title="паспорт Макеев 011" croptop="1411f" cropleft="6504f"/>
          </v:shape>
        </w:pict>
      </w:r>
    </w:p>
    <w:p w:rsidR="007563E2" w:rsidRDefault="00E75733" w:rsidP="004B4BFD">
      <w:pPr>
        <w:tabs>
          <w:tab w:val="left" w:pos="40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E75733" w:rsidRDefault="00E75733" w:rsidP="004B4BFD">
      <w:pPr>
        <w:tabs>
          <w:tab w:val="left" w:pos="40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75733" w:rsidRDefault="00E75733" w:rsidP="004B4BFD">
      <w:pPr>
        <w:tabs>
          <w:tab w:val="left" w:pos="40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733" w:rsidRDefault="00E75733" w:rsidP="004B4BFD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Авторская дополнительная общеобразовательная общеразвивающая программа «Общая физическая подготовка» разработана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нормативно – правовыми документами:</w:t>
      </w:r>
    </w:p>
    <w:p w:rsidR="00E75733" w:rsidRDefault="00E75733" w:rsidP="004B4BFD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Законом «Об образовании в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№ 273-ФЗ;</w:t>
      </w:r>
    </w:p>
    <w:p w:rsidR="00E75733" w:rsidRDefault="00E75733" w:rsidP="004B4BFD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Минпрос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2018 г</w:t>
        </w:r>
      </w:smartTag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 № 196);</w:t>
      </w:r>
    </w:p>
    <w:p w:rsidR="00E75733" w:rsidRDefault="00E75733" w:rsidP="004B4BFD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234D2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СанПиН 2.4. 3648-20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№ 28);</w:t>
      </w:r>
    </w:p>
    <w:p w:rsidR="00E75733" w:rsidRDefault="00E75733" w:rsidP="004B4BFD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234D2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(Письмо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N 09- 3242);</w:t>
      </w:r>
    </w:p>
    <w:p w:rsidR="00E75733" w:rsidRDefault="00E75733" w:rsidP="004B4BFD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Уставом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Остерская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средняя школа».</w:t>
      </w:r>
    </w:p>
    <w:p w:rsidR="00E75733" w:rsidRDefault="00E75733" w:rsidP="004B4BFD">
      <w:pPr>
        <w:spacing w:after="0" w:line="360" w:lineRule="auto"/>
        <w:ind w:left="-567" w:firstLine="127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Направленность -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физкультурно-спортивная.</w:t>
      </w:r>
    </w:p>
    <w:p w:rsidR="00E75733" w:rsidRDefault="00E75733" w:rsidP="004B4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Актуальность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привлечение обучающихся к занятиям спортом спорта позволяет отвлечь детей от безнадзорности и вредных привычек, тем самым снизить уровень детской наркомании и преступности.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75733" w:rsidRDefault="00E75733" w:rsidP="004B4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Отличительные особенности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Отличительной особенностью программы «ОФП» является то, что обучение на занятиях базируется на взаимосвязанных дидактических принципах научности, сознательности, активности, систематичности, постепенности, наглядности, доступности и индивидуализации. </w:t>
      </w:r>
    </w:p>
    <w:p w:rsidR="00E75733" w:rsidRDefault="00E75733" w:rsidP="004B4BFD">
      <w:pPr>
        <w:shd w:val="clear" w:color="FFFFFF" w:fill="FFFFFF"/>
        <w:spacing w:after="0" w:line="360" w:lineRule="auto"/>
        <w:ind w:firstLine="7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Материал, изучение которого предусмотрено программой, изложен так, чтобы обучающиеся впоследствии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смогли воспитать в себе лучшие качества человеческого характера: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ловкость, выносливость,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силу духа, стойкость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аккуратность,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самостоятельность. </w:t>
      </w:r>
    </w:p>
    <w:p w:rsidR="00E75733" w:rsidRDefault="00E75733" w:rsidP="004B4BF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Учреждение (адрес):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Остерская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средняя школа» (216537, Смоленская область,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район, село Остер,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ул.Школьная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, д.1</w:t>
      </w:r>
    </w:p>
    <w:p w:rsidR="00E75733" w:rsidRDefault="00E75733" w:rsidP="004B4BF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Адресат программы: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Программа адресована детям от 7 до 18 лет  всех категорий, в том числе  детям с ОВЗ,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детям, находящимся в трудной жизненной ситуации,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не имеющих медицинских  ограничений.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доступна для детей, проживающих в  сельской местности,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мотивированных детей. </w:t>
      </w:r>
    </w:p>
    <w:p w:rsidR="00E75733" w:rsidRDefault="00E75733" w:rsidP="004B4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одногодичная.</w:t>
      </w:r>
    </w:p>
    <w:p w:rsidR="00E75733" w:rsidRDefault="00E75733" w:rsidP="004B4BF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Занятия проводятся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группой 1 раз в неделю по 45 минут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Формы организации деятельности обучающихся на занятии: </w:t>
      </w:r>
    </w:p>
    <w:p w:rsidR="00E75733" w:rsidRDefault="00E75733" w:rsidP="004B4BFD">
      <w:pPr>
        <w:spacing w:after="44" w:line="360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индивидуальные; </w:t>
      </w:r>
    </w:p>
    <w:p w:rsidR="00E75733" w:rsidRDefault="00E75733" w:rsidP="004B4BFD">
      <w:pPr>
        <w:spacing w:after="44" w:line="360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групповые; </w:t>
      </w:r>
    </w:p>
    <w:p w:rsidR="00E75733" w:rsidRDefault="00E75733" w:rsidP="004B4BFD">
      <w:pPr>
        <w:spacing w:after="44" w:line="360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работа по командам; </w:t>
      </w:r>
    </w:p>
    <w:p w:rsidR="00E75733" w:rsidRDefault="00E75733" w:rsidP="004B4BFD">
      <w:pPr>
        <w:spacing w:line="360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работа малыми группами. </w:t>
      </w:r>
    </w:p>
    <w:p w:rsidR="00E75733" w:rsidRDefault="00E75733" w:rsidP="004B4BFD">
      <w:pPr>
        <w:spacing w:line="360" w:lineRule="auto"/>
        <w:ind w:left="-567" w:firstLine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содержанию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интегрированная.</w:t>
      </w:r>
    </w:p>
    <w:p w:rsidR="00E75733" w:rsidRDefault="00E75733" w:rsidP="004B4BFD">
      <w:pPr>
        <w:spacing w:line="360" w:lineRule="auto"/>
        <w:ind w:left="-567" w:firstLine="127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Уровень сложности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стартовый.</w:t>
      </w:r>
    </w:p>
    <w:p w:rsidR="00E75733" w:rsidRDefault="00E75733" w:rsidP="004B4BFD">
      <w:pPr>
        <w:shd w:val="clear" w:color="FFFFFF" w:fill="FFFFFF"/>
        <w:spacing w:after="15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 уровню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общеразвивающая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  <w:lang w:eastAsia="ru-RU"/>
        </w:rPr>
        <w:t> Цель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 – идентификация личности посредством овладения основами физкультурной деятельности с общеразвивающей направленностью.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  <w:lang w:eastAsia="ru-RU"/>
        </w:rPr>
        <w:t>Задачи:</w:t>
      </w:r>
    </w:p>
    <w:p w:rsidR="00E75733" w:rsidRPr="003C690B" w:rsidRDefault="00E75733" w:rsidP="004B4BFD">
      <w:pPr>
        <w:shd w:val="clear" w:color="FFFFFF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-формирование знаний об основах физкультурной деятельности,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-совершенствование жизненно важных двигательных навыков и умений,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lastRenderedPageBreak/>
        <w:t>-обучение игровой и соревновательной деятельности,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-расширение и развитие двигательного опыта, овладение новыми движениями с повышенной координационной сложностью,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-формирование навыков и умений самостоятельного выполнения физических упражнений, направленных на укрепление здоровья, коррекцию телосложения, </w:t>
      </w:r>
    </w:p>
    <w:p w:rsidR="00E75733" w:rsidRDefault="00E75733" w:rsidP="004B4BFD">
      <w:pPr>
        <w:shd w:val="clear" w:color="FFFFFF" w:fill="FFFFFF"/>
        <w:spacing w:after="150" w:line="360" w:lineRule="auto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-формирование правильной осанки и культуры движений,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-расширение функциональных возможностей основных жизненно важных систем организма.</w:t>
      </w:r>
    </w:p>
    <w:p w:rsidR="00E75733" w:rsidRDefault="00E75733" w:rsidP="004B4B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 обучающихся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знание истории физической культуры своего народа, своего края как части наследия народов России и человечества;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усвоение гуманистических, демократических и традиционных ценностей многонационального российского общества;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воспитание чувства ответственности и долга перед Родиной;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формирование целостного мировоззрения, соответствующего современному уровню развития науки и общественной</w:t>
      </w:r>
      <w:r w:rsidR="00A222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практики, учитывающего социальное, культурное, языковое, духовное многообразие современного мира;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готовности и способности вести диалог с другими людьми и достигать в нём взаимопонимания;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 освоения программного материала проявляются в следующих областях культур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познавательной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нравственной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владение умением предупреждать конфликтные ситуации и находить выходы из спорных ситуаций в процессе игровой и соревновательной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 на основе уважительного и доброжелательного отношения к окружающим.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трудовой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умение планировать режим дня, обеспечивать оптимальное сочетание умственных, физических нагрузок и отдыха;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эстетической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формирование потребности иметь хорошее телосложение в соответствии с принятыми нормами и представлениями;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формирование культуры движений, умения передвигаться легко, красиво, непринуждённо.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коммуникативной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 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области физической культуры: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владение умениями:                                            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 в метаниях на дальность и на меткость: метать малый мяч и мяч 150 г с места и с разбега (10—12 м)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четырёхшажного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                                    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 в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 в спортивных играх: играть в одну из спортивных игр (по упрощённым правилам);                 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 демонстрировать результаты не ниже, чем средний уровень основных физических способностей;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владеть способами спортивной деятельности: участвовать в соревновании по легкоатлетическому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четырёхборью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E75733" w:rsidRDefault="00E75733" w:rsidP="004B4B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733" w:rsidRDefault="00E75733" w:rsidP="004B4B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E75733" w:rsidRDefault="00E75733" w:rsidP="004B4B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требований, корректировать свои действия в соответствии с изменяющейся ситуацией;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умение оценивать правильность выполнения учебной задачи, собственные возможности её решения;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умение организовывать учебное сотрудничество и совместную деятельность с учителем и сверстниками;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умение формулировать, аргументировать и отстаивать своё мнение;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проявляются в различных областях культуры.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познавательной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(отклоняющегося от норм) поведения.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нравственной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трудовой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эстетической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 области коммуникативной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физической культуры: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E75733" w:rsidRDefault="00E75733" w:rsidP="004B4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E75733" w:rsidRDefault="00E75733" w:rsidP="004B4B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E75733" w:rsidRDefault="00E75733" w:rsidP="004B4B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733" w:rsidRDefault="00E75733" w:rsidP="004B4B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E75733" w:rsidRDefault="00E75733" w:rsidP="004B4B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познавательной культуры:</w:t>
      </w: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историю развития спорта в России, выдающихся спортсменов;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способы предупреждения травм и оказания первой помощи;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основы правильного питания;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lastRenderedPageBreak/>
        <w:t>- правила спортивных игр;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разные виды лыжного хода;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правила организации соревнований;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правила самостоятельного выполнения упражнений.</w:t>
      </w: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</w:p>
    <w:p w:rsidR="00E75733" w:rsidRDefault="00E75733" w:rsidP="004B4BF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области физической культуры:</w:t>
      </w: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подавать, вести, принимать и передавать мяч во время спортивных игр с мячом;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группироваться;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использовать различные тактические действия;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владеть техникой игры перемещений во время игры;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- использовать страховку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самостраховку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использовать самоконтроль за состоянием здоровья.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Ожидаемые результаты: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осознание влияния физических упражнений на организм человека и его развитие;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понимание вреда алкоголя и курения на организм человека;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повышение уровня развития и расширение функциональных возможностей организма;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- воспитание физических качеств (силы, быстроты, выносливости, ловкости и гибкости), а также развитие связанных с ними комплексов физических способностей, обеспечивающих эффективность игровой деятельности (прыгучесть, скоростные способности, мощность метательных движений, игровая ловкость и выносливость – атлетическая подготовка)</w:t>
      </w: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FFFFFF" w:fill="FFFFFF"/>
          <w:lang w:eastAsia="ru-RU"/>
        </w:rPr>
      </w:pP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  <w:lang w:eastAsia="ru-RU"/>
        </w:rPr>
      </w:pP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FFFFFF" w:fill="FFFFFF"/>
          <w:lang w:eastAsia="ru-RU"/>
        </w:rPr>
      </w:pPr>
    </w:p>
    <w:p w:rsidR="00E75733" w:rsidRDefault="00E75733" w:rsidP="004B4BFD">
      <w:pPr>
        <w:pStyle w:val="2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УЧЕБНЫЙ ПЛАН</w:t>
      </w:r>
    </w:p>
    <w:tbl>
      <w:tblPr>
        <w:tblpPr w:leftFromText="180" w:rightFromText="180" w:vertAnchor="text" w:horzAnchor="page" w:tblpX="576" w:tblpY="271"/>
        <w:tblW w:w="10498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48"/>
        <w:gridCol w:w="2559"/>
        <w:gridCol w:w="951"/>
        <w:gridCol w:w="1536"/>
        <w:gridCol w:w="1879"/>
        <w:gridCol w:w="2625"/>
      </w:tblGrid>
      <w:tr w:rsidR="00E75733">
        <w:trPr>
          <w:trHeight w:val="603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№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п\п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Наименование разделов и тем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Всего часов</w:t>
            </w:r>
          </w:p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Количество часов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Формы  аттестации/контроля</w:t>
            </w:r>
          </w:p>
        </w:tc>
      </w:tr>
      <w:tr w:rsidR="00E75733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E75733" w:rsidRDefault="00E75733" w:rsidP="00A222D8">
            <w:pPr>
              <w:spacing w:after="0" w:line="240" w:lineRule="atLeast"/>
              <w:rPr>
                <w:color w:val="000000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E75733" w:rsidRDefault="00E75733" w:rsidP="00A222D8">
            <w:pPr>
              <w:spacing w:after="0" w:line="240" w:lineRule="atLeast"/>
              <w:rPr>
                <w:color w:val="000000"/>
                <w:lang w:eastAsia="zh-CN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E75733" w:rsidRDefault="00E75733" w:rsidP="00A222D8">
            <w:pPr>
              <w:spacing w:after="0" w:line="240" w:lineRule="atLeast"/>
              <w:rPr>
                <w:color w:val="000000"/>
                <w:lang w:eastAsia="zh-CN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2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color w:val="000000"/>
                <w:lang w:eastAsia="zh-CN"/>
              </w:rPr>
            </w:pPr>
          </w:p>
        </w:tc>
      </w:tr>
      <w:tr w:rsidR="00E75733" w:rsidTr="00A222D8">
        <w:trPr>
          <w:trHeight w:val="62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1.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  <w:lang w:eastAsia="zh-CN"/>
              </w:rPr>
              <w:t>Введение.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hd w:val="clear" w:color="FFFFFF" w:fill="FFFFFF"/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Опрос/контрольное задание</w:t>
            </w:r>
          </w:p>
        </w:tc>
      </w:tr>
      <w:tr w:rsidR="00E75733">
        <w:trPr>
          <w:trHeight w:val="789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val="en-US" w:eastAsia="zh-CN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>Выполнение тестов по общей физической подготовке.</w:t>
            </w:r>
          </w:p>
        </w:tc>
      </w:tr>
      <w:tr w:rsidR="00E75733">
        <w:trPr>
          <w:trHeight w:val="117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3.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pStyle w:val="af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ind w:hanging="284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Бег на длинные дистанции.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 xml:space="preserve"> 0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 xml:space="preserve">                       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>Контроль техники выполнения упражнения.</w:t>
            </w:r>
          </w:p>
        </w:tc>
      </w:tr>
      <w:tr w:rsidR="00E75733" w:rsidTr="00A222D8">
        <w:trPr>
          <w:trHeight w:val="223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4.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высокой перекладине мальчики и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низкой перекладине девочки.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>Контроль техники выполнения упражнения.</w:t>
            </w:r>
          </w:p>
        </w:tc>
      </w:tr>
      <w:tr w:rsidR="00E75733">
        <w:trPr>
          <w:trHeight w:val="552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5.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>Контроль соблюдения правил игры.</w:t>
            </w:r>
          </w:p>
        </w:tc>
      </w:tr>
      <w:tr w:rsidR="00E75733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6.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>Контроль соблюдения правил игры.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75733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7.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FFFFFF" w:fill="FFFFFF"/>
                <w:lang w:eastAsia="ru-RU"/>
              </w:rPr>
              <w:t>Лыжная подготовка.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>Контроль техники выполнения упражнения.</w:t>
            </w:r>
          </w:p>
        </w:tc>
      </w:tr>
      <w:tr w:rsidR="00E75733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8.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FFFFFF" w:fill="FFFFFF"/>
                <w:lang w:eastAsia="ru-RU"/>
              </w:rPr>
              <w:t>Поднимание туловища из положения лёжа на спине.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>Контроль техники выполнения упражнения.</w:t>
            </w:r>
          </w:p>
        </w:tc>
      </w:tr>
      <w:tr w:rsidR="00E75733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9.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lastRenderedPageBreak/>
              <w:t>соблюдения правил игры.</w:t>
            </w:r>
          </w:p>
        </w:tc>
      </w:tr>
      <w:tr w:rsidR="00E75733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lastRenderedPageBreak/>
              <w:t>10.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FFFFFF" w:fill="FFFFFF"/>
                <w:lang w:eastAsia="ru-RU"/>
              </w:rPr>
              <w:t>Метание спортивных снарядов на дальность.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>Контроль техники выполнения упражнения</w:t>
            </w:r>
          </w:p>
        </w:tc>
      </w:tr>
      <w:tr w:rsidR="00E75733">
        <w:trPr>
          <w:trHeight w:val="633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11.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Тестирование.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4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Выполнение  нормативов по общей физической подготовке.</w:t>
            </w:r>
          </w:p>
        </w:tc>
      </w:tr>
      <w:tr w:rsidR="00E75733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12.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Подведение итогов учебно-тренировочных занятий за год.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zh-CN"/>
              </w:rPr>
              <w:t>Выполнение тестов по общей физической подготовке.</w:t>
            </w:r>
          </w:p>
        </w:tc>
      </w:tr>
      <w:tr w:rsidR="00E75733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zh-CN"/>
              </w:rPr>
              <w:t>Итого: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36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eastAsia="zh-CN"/>
              </w:rPr>
              <w:t>35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E75733" w:rsidRDefault="00E75733" w:rsidP="004B4BFD">
      <w:pPr>
        <w:shd w:val="clear" w:color="FFFFFF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75733" w:rsidRDefault="00E75733" w:rsidP="004B4BFD">
      <w:pPr>
        <w:spacing w:line="360" w:lineRule="auto"/>
        <w:jc w:val="center"/>
        <w:rPr>
          <w:rFonts w:ascii="Times New Roman" w:hAnsi="Times New Roman" w:cs="Times New Roman"/>
        </w:rPr>
      </w:pPr>
    </w:p>
    <w:p w:rsidR="00E75733" w:rsidRDefault="00E75733" w:rsidP="004B4BFD">
      <w:pPr>
        <w:shd w:val="clear" w:color="FFFFFF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СОДЕРЖАНИЕ УЧЕБНОГО ПЛАНА</w:t>
      </w:r>
    </w:p>
    <w:p w:rsidR="00E75733" w:rsidRDefault="00E75733" w:rsidP="004B4BFD">
      <w:pPr>
        <w:shd w:val="clear" w:color="FFFFFF" w:fill="FFFFFF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E75733" w:rsidRDefault="00E75733" w:rsidP="004B4BFD">
      <w:pPr>
        <w:spacing w:after="150"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0"/>
          <w:lang w:eastAsia="zh-CN"/>
        </w:rPr>
        <w:t xml:space="preserve">Введение. </w:t>
      </w:r>
    </w:p>
    <w:p w:rsidR="00E75733" w:rsidRDefault="00E75733" w:rsidP="004B4BFD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483" w:hanging="284"/>
        <w:rPr>
          <w:rFonts w:eastAsia="Times New Roman"/>
          <w:sz w:val="28"/>
        </w:rPr>
      </w:pPr>
      <w:r>
        <w:rPr>
          <w:rFonts w:eastAsia="Times New Roman"/>
          <w:b/>
          <w:sz w:val="28"/>
          <w:szCs w:val="28"/>
        </w:rPr>
        <w:t xml:space="preserve">    Теория. </w:t>
      </w:r>
      <w:r>
        <w:rPr>
          <w:rFonts w:eastAsia="Times New Roman"/>
          <w:color w:val="000000"/>
          <w:sz w:val="28"/>
          <w:szCs w:val="28"/>
          <w:shd w:val="clear" w:color="FFFFFF" w:fill="FFFFFF"/>
          <w:lang w:eastAsia="ru-RU"/>
        </w:rPr>
        <w:t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</w:t>
      </w:r>
      <w:r>
        <w:rPr>
          <w:rFonts w:eastAsia="Times New Roman"/>
          <w:color w:val="000000"/>
          <w:sz w:val="28"/>
          <w:szCs w:val="28"/>
          <w:lang w:eastAsia="ru-RU"/>
        </w:rPr>
        <w:br/>
      </w:r>
      <w:r>
        <w:rPr>
          <w:rFonts w:eastAsia="Times New Roman"/>
          <w:color w:val="000000"/>
          <w:sz w:val="28"/>
          <w:szCs w:val="28"/>
          <w:shd w:val="clear" w:color="FFFFFF" w:fill="FFFFFF"/>
          <w:lang w:eastAsia="ru-RU"/>
        </w:rPr>
        <w:t>Двигательный режим дня. Самостоятельные занятия физической культурой и спортом. Правила проведения соревнований.</w:t>
      </w:r>
      <w:r>
        <w:rPr>
          <w:rFonts w:eastAsia="Times New Roman"/>
          <w:sz w:val="28"/>
          <w:szCs w:val="28"/>
        </w:rPr>
        <w:t xml:space="preserve"> Инструктаж по технике безопасности во время занятий.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 на короткие дистанции</w:t>
      </w:r>
      <w:r>
        <w:rPr>
          <w:rFonts w:ascii="Times New Roman" w:hAnsi="Times New Roman" w:cs="Times New Roman"/>
          <w:sz w:val="28"/>
        </w:rPr>
        <w:t>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FFFFFF" w:fill="FFFFFF"/>
          <w:lang w:eastAsia="ru-RU"/>
        </w:rPr>
        <w:t>Бег на 30, 60, 100 метров</w:t>
      </w:r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>. Бег  по дорожкам стадиона или на любой ровной площадке с твёрдым покрытием. Бег на 30 м  с высокого старта, бег на 60 и 100 м – с низкого или высокого старта. Старт по 2-4 человека.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Бег на длинные дистанции.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FFFFFF" w:fill="FFFFFF"/>
          <w:lang w:eastAsia="ru-RU"/>
        </w:rPr>
        <w:t xml:space="preserve"> Бег на 1; 1,5; 2; 2,5; 3 км</w:t>
      </w:r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 xml:space="preserve"> Бег  по беговой дорожке стадиона или любой ровной местности.  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Подтягивание на высокой перекладине мальчики и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низкой перекладине девочки.</w:t>
      </w:r>
    </w:p>
    <w:p w:rsidR="00E75733" w:rsidRDefault="00E75733" w:rsidP="004B4BFD">
      <w:pPr>
        <w:shd w:val="clear" w:color="FFFFFF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FFFFFF" w:fill="FFFFFF"/>
          <w:lang w:eastAsia="ru-RU"/>
        </w:rPr>
        <w:t>Подтягивание на высокой перекладине из виса</w:t>
      </w:r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 xml:space="preserve"> Подтягивание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  <w:r w:rsidR="00A222D8"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>Участник подтягивается так, чтобы подбородок пересек верхнюю линию перекладины, затем опускается в вис и, зафиксировав на 0,5 сек. ИП, продолжает выполнение упражнения.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FFFFFF" w:fill="FFFFFF"/>
          <w:lang w:eastAsia="ru-RU"/>
        </w:rPr>
        <w:t>Подтягивание на низкой перекладине из виса лёжа</w:t>
      </w:r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 xml:space="preserve"> Подтягивание на низкой перекладине выполняется из ИП: вис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E75733" w:rsidRDefault="00E75733" w:rsidP="004B4BFD">
      <w:pPr>
        <w:shd w:val="clear" w:color="FFFFFF" w:fill="FFFFF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5.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Волейбол.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Практика.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FFFFFF" w:fill="FFFFFF"/>
          <w:lang w:eastAsia="ru-RU"/>
        </w:rPr>
        <w:t>Волейбол: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FFFFFF" w:fill="FFFFFF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тойка игрока, верхняя, средняя, нижняя, передвижения игрока; верхняя передача мяча; нижняя подача; прием снизу; двусторонняя игра. Прямой нападающий удар. Одиночное блокирование.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6.</w:t>
      </w:r>
      <w:r>
        <w:rPr>
          <w:rFonts w:ascii="Times New Roman" w:hAnsi="Times New Roman" w:cs="Times New Roman"/>
          <w:b/>
          <w:sz w:val="28"/>
          <w:szCs w:val="28"/>
        </w:rPr>
        <w:t xml:space="preserve"> Баскетбол.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FFFFFF" w:fill="FFFFFF"/>
          <w:lang w:eastAsia="ru-RU"/>
        </w:rPr>
        <w:t>Баскетбол: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FFFFFF" w:fill="FFFFFF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тойки, передвижения, остановки, передачи и ловля мяча, ведение мяча правой и левой рукой, бросок мяча одной и двумя с места и в движении; индивидуальные и групповые атакующие и защитные действия; двусторонняя игра.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7.</w:t>
      </w:r>
      <w:r>
        <w:rPr>
          <w:rFonts w:ascii="Times New Roman" w:hAnsi="Times New Roman" w:cs="Times New Roman"/>
          <w:b/>
          <w:sz w:val="28"/>
          <w:szCs w:val="28"/>
        </w:rPr>
        <w:t xml:space="preserve">  Лыжная подготовка.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FFFFFF" w:fill="FFFFFF"/>
          <w:lang w:eastAsia="ru-RU"/>
        </w:rPr>
        <w:t xml:space="preserve">Лыжные гонки.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Одновременный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бесшажный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, одношажный,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двухшажный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 ход. Попеременный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двухшажный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четырехшажный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 ход. 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shd w:val="clear" w:color="FFFFFF" w:fill="FFFFFF"/>
          <w:lang w:eastAsia="ru-RU"/>
        </w:rPr>
        <w:t>Поднимание туловища из положения лёжа на спине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E75733" w:rsidRDefault="00E75733" w:rsidP="004B4BFD">
      <w:pPr>
        <w:shd w:val="clear" w:color="FFFFFF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 </w:t>
      </w:r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>Поднимание туловища из положения лёжа выполняется из ИП: лёжа на спине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E75733" w:rsidRDefault="00E75733" w:rsidP="004B4BFD">
      <w:pPr>
        <w:shd w:val="clear" w:color="FFFFFF" w:fill="FFFFF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 xml:space="preserve">Участник выполняет максимальное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>подниманий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FFFFFF" w:fill="FFFFFF"/>
          <w:lang w:eastAsia="ru-RU"/>
        </w:rPr>
        <w:t xml:space="preserve"> (за 1 мин.), касаясь локтями бедер (коленей), с последующим возвратом в ИП.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FFFFFF" w:fill="FFFFFF"/>
          <w:lang w:eastAsia="ru-RU"/>
        </w:rPr>
        <w:t>Футбол.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FFFFFF" w:fill="FFFFFF"/>
          <w:lang w:eastAsia="ru-RU"/>
        </w:rPr>
        <w:t>Футбол: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 удары по неподвижному и катящему мячу; удары внутренней стороной стопы, внутренней и средней частью подъема; остановка катящегося мяча внутренней стороной стопы, передней частью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>подьема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ru-RU"/>
        </w:rPr>
        <w:t xml:space="preserve"> и подошвой, ведение мяча носком и наружной стороной стопы; ловля и отбивание мяча вратарем; двусторонняя игра.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shd w:val="clear" w:color="FFFFFF" w:fill="FFFFFF"/>
          <w:lang w:eastAsia="ru-RU"/>
        </w:rPr>
        <w:t xml:space="preserve">Метание спортивных снарядов на дальность. 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</w:rPr>
        <w:t xml:space="preserve"> Метание мяча в цель и на дальность. Метание гранаты.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 </w:t>
      </w:r>
      <w:r>
        <w:rPr>
          <w:rFonts w:ascii="Times New Roman" w:hAnsi="Times New Roman" w:cs="Times New Roman"/>
          <w:color w:val="000000"/>
          <w:sz w:val="28"/>
        </w:rPr>
        <w:t>Выполнение  нормативов по общей физической подготовке.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 учебно-тренировочных занятий за год.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 </w:t>
      </w:r>
      <w:r>
        <w:rPr>
          <w:rFonts w:ascii="Times New Roman" w:hAnsi="Times New Roman" w:cs="Times New Roman"/>
          <w:color w:val="000000"/>
          <w:sz w:val="28"/>
        </w:rPr>
        <w:t>Выполнение тестов по общей физической подготовке.</w:t>
      </w:r>
    </w:p>
    <w:p w:rsidR="00A222D8" w:rsidRDefault="00A222D8" w:rsidP="00A222D8">
      <w:pPr>
        <w:jc w:val="center"/>
        <w:rPr>
          <w:b/>
          <w:bCs/>
          <w:sz w:val="28"/>
          <w:szCs w:val="28"/>
        </w:rPr>
      </w:pPr>
    </w:p>
    <w:p w:rsidR="00E75733" w:rsidRPr="00A222D8" w:rsidRDefault="00A222D8" w:rsidP="00A222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2D8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pPr w:leftFromText="180" w:rightFromText="180" w:vertAnchor="page" w:horzAnchor="page" w:tblpX="853" w:tblpY="12135"/>
        <w:tblW w:w="107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1"/>
        <w:gridCol w:w="1419"/>
        <w:gridCol w:w="1273"/>
        <w:gridCol w:w="993"/>
        <w:gridCol w:w="2551"/>
        <w:gridCol w:w="1809"/>
        <w:gridCol w:w="2119"/>
      </w:tblGrid>
      <w:tr w:rsidR="00E75733" w:rsidRPr="00A222D8">
        <w:trPr>
          <w:trHeight w:val="107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Форма занятий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Тема занятий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Форма проведения</w:t>
            </w:r>
          </w:p>
        </w:tc>
      </w:tr>
      <w:tr w:rsidR="00E75733" w:rsidRPr="00A222D8" w:rsidTr="00A222D8">
        <w:trPr>
          <w:trHeight w:val="83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Групповая, индивидуальная, подгрупповая.</w:t>
            </w:r>
          </w:p>
        </w:tc>
      </w:tr>
      <w:tr w:rsidR="00E75733" w:rsidRPr="00A222D8">
        <w:trPr>
          <w:trHeight w:val="4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Бег на короткие дистанции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Бег на короткие дистанции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Бег на короткие дистанции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rPr>
          <w:trHeight w:val="15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Бег на длинные дистанции.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Бег на длинные дистанции.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Бег на длинные дистанции.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</w:t>
            </w: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Бег на длинные дистанции.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групповая, </w:t>
            </w: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Бег на длинные дистанции.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Ноябрь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мальчики и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девочки.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rPr>
          <w:trHeight w:val="3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Ноябрь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мальчики и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девочки.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rPr>
          <w:trHeight w:val="3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Ноябрь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мальчики и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девочки.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Декабрь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Декабрь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Баскетбол.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Январь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Баскетбол.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Баскетбол.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Индивидуальная,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групповая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Поднимание туловища из </w:t>
            </w:r>
            <w:proofErr w:type="gramStart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>положения</w:t>
            </w:r>
            <w:proofErr w:type="gramEnd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 лёжа на спине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rPr>
          <w:trHeight w:val="13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Поднимание туловища из </w:t>
            </w:r>
            <w:proofErr w:type="gramStart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>положения</w:t>
            </w:r>
            <w:proofErr w:type="gramEnd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 лёжа на спине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Поднимание туловища из </w:t>
            </w:r>
            <w:proofErr w:type="gramStart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>положения</w:t>
            </w:r>
            <w:proofErr w:type="gramEnd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 лёжа на спине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Наклон вперед из </w:t>
            </w:r>
            <w:proofErr w:type="gramStart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>положения</w:t>
            </w:r>
            <w:proofErr w:type="gramEnd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 стоя с прямыми ногами.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Наклон вперед из </w:t>
            </w:r>
            <w:proofErr w:type="gramStart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>положения</w:t>
            </w:r>
            <w:proofErr w:type="gramEnd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 стоя с прямыми ногами.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Наклон вперед из </w:t>
            </w:r>
            <w:proofErr w:type="gramStart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>положения</w:t>
            </w:r>
            <w:proofErr w:type="gramEnd"/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 стоя с прямыми ногами.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Март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Метание спортивных снарядов на дальность.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Апрель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Метание спортивных снарядов на дальность.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Метание спортивных снарядов на дальность.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групповая, подгрупповая, фронтальная, </w:t>
            </w: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iCs/>
                <w:sz w:val="24"/>
                <w:szCs w:val="24"/>
                <w:shd w:val="clear" w:color="FFFFFF" w:fill="FFFFFF"/>
                <w:lang w:eastAsia="ru-RU"/>
              </w:rPr>
              <w:t xml:space="preserve">Метание спортивных снарядов на дальность.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Индивидуальная,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групповая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Май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групповая, подгрупповая, фронтальная, коллективно-групповая, в парах</w:t>
            </w:r>
          </w:p>
        </w:tc>
      </w:tr>
      <w:tr w:rsidR="00E75733" w:rsidRPr="00A222D8">
        <w:trPr>
          <w:trHeight w:val="40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Май</w:t>
            </w:r>
          </w:p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Подведение итогов учебно-тренировочных занятий за год.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Спортивная площадка.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5733" w:rsidRPr="00A222D8" w:rsidRDefault="00E75733" w:rsidP="00A222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Индивидуальная, групповая.</w:t>
            </w:r>
          </w:p>
        </w:tc>
      </w:tr>
    </w:tbl>
    <w:p w:rsidR="00E75733" w:rsidRDefault="00E75733" w:rsidP="004B4BFD">
      <w:pPr>
        <w:shd w:val="clear" w:color="FFFFFF" w:fill="FFFFFF"/>
        <w:spacing w:after="15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75733" w:rsidRDefault="00E75733" w:rsidP="004B4BF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Методическое обеспечение</w:t>
      </w:r>
    </w:p>
    <w:p w:rsidR="00E75733" w:rsidRPr="004B4BFD" w:rsidRDefault="00E75733" w:rsidP="004B4BF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1.Дидактический материал: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плакаты, слайды, видеозаписи тесты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  <w:lang w:eastAsia="zh-CN"/>
        </w:rPr>
        <w:t xml:space="preserve"> электронные презентации, таблицы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E75733" w:rsidRDefault="00E75733" w:rsidP="004B4BFD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>Контроль знаний по пройденным темам теоретической части производится путем опроса. Контроль знаний правил ТБ при проведении занятий. Контроль качества выполнения нормативов производится по трехбалльной системе в соответствии с результатами и характером упражнения.</w:t>
      </w:r>
    </w:p>
    <w:p w:rsidR="00E75733" w:rsidRDefault="00E75733" w:rsidP="004B4BFD">
      <w:pPr>
        <w:pStyle w:val="p4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left="-360"/>
        <w:rPr>
          <w:color w:val="000000"/>
          <w:sz w:val="28"/>
        </w:rPr>
      </w:pPr>
      <w:r>
        <w:rPr>
          <w:color w:val="000000"/>
          <w:sz w:val="28"/>
          <w:szCs w:val="23"/>
        </w:rPr>
        <w:t>2.</w:t>
      </w:r>
      <w:r>
        <w:rPr>
          <w:b/>
          <w:bCs/>
          <w:color w:val="000000"/>
          <w:sz w:val="28"/>
          <w:szCs w:val="23"/>
        </w:rPr>
        <w:t xml:space="preserve"> Техническое оснащение занятий: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8"/>
        </w:rPr>
        <w:t>Основной учебной базой для проведения занятий является спортивный зал ОУ . Маты гимнастические, секундомер, измерительная лента, гимнастический инвентарь, мячи для метания.</w:t>
      </w:r>
    </w:p>
    <w:p w:rsidR="00E75733" w:rsidRDefault="00E75733" w:rsidP="004B4BFD">
      <w:pPr>
        <w:pStyle w:val="p4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left="-360"/>
        <w:rPr>
          <w:color w:val="000000"/>
          <w:sz w:val="28"/>
        </w:rPr>
      </w:pPr>
      <w:r>
        <w:rPr>
          <w:rStyle w:val="s16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Журналы и справочники, а также фото и видеоаппаратура, электронные носители (кассеты, диски и дискеты).</w:t>
      </w:r>
    </w:p>
    <w:p w:rsidR="00E75733" w:rsidRDefault="00E75733" w:rsidP="004B4BFD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E75733" w:rsidRDefault="00E75733" w:rsidP="004B4BFD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E75733" w:rsidRDefault="00E75733" w:rsidP="004B4BFD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Личностно – ориентированные технологии</w:t>
      </w:r>
      <w:r>
        <w:rPr>
          <w:color w:val="000000"/>
          <w:sz w:val="28"/>
          <w:szCs w:val="28"/>
        </w:rPr>
        <w:t xml:space="preserve">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E75733" w:rsidRDefault="00E75733" w:rsidP="004B4BFD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 Игровые технологии</w:t>
      </w:r>
      <w:r>
        <w:rPr>
          <w:color w:val="000000"/>
          <w:sz w:val="28"/>
          <w:szCs w:val="28"/>
        </w:rPr>
        <w:t xml:space="preserve"> помогают ребенку приобрести нужные навыки. Они повышают активность и интерес детей к выполняемой работе.</w:t>
      </w:r>
    </w:p>
    <w:p w:rsidR="00E75733" w:rsidRDefault="00E75733" w:rsidP="004B4BF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E75733" w:rsidRDefault="00E75733" w:rsidP="004B4BF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Диагностические материалы</w:t>
      </w:r>
    </w:p>
    <w:p w:rsidR="00E75733" w:rsidRDefault="00E75733" w:rsidP="004B4BFD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Для оценки результативности учебных занятий, проводимых по дополнительной общеразвивающей программе стартового уровня «ОФП» применяются: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5"/>
        <w:gridCol w:w="3110"/>
        <w:gridCol w:w="3156"/>
      </w:tblGrid>
      <w:tr w:rsidR="00E75733" w:rsidTr="004B4BFD">
        <w:tc>
          <w:tcPr>
            <w:tcW w:w="3305" w:type="dxa"/>
          </w:tcPr>
          <w:p w:rsidR="00E75733" w:rsidRDefault="00E75733" w:rsidP="004B4BF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Виды контроля</w:t>
            </w:r>
          </w:p>
          <w:p w:rsidR="00E75733" w:rsidRDefault="00E75733" w:rsidP="004B4BF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Наименование и время проведения контроля</w:t>
            </w:r>
          </w:p>
        </w:tc>
        <w:tc>
          <w:tcPr>
            <w:tcW w:w="3110" w:type="dxa"/>
          </w:tcPr>
          <w:p w:rsidR="00E75733" w:rsidRDefault="00E75733" w:rsidP="004B4BF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Цель проведения</w:t>
            </w:r>
          </w:p>
        </w:tc>
        <w:tc>
          <w:tcPr>
            <w:tcW w:w="3156" w:type="dxa"/>
          </w:tcPr>
          <w:p w:rsidR="00E75733" w:rsidRDefault="00E75733" w:rsidP="004B4BF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Формы контроля</w:t>
            </w:r>
          </w:p>
        </w:tc>
      </w:tr>
      <w:tr w:rsidR="00E75733" w:rsidTr="004B4BFD">
        <w:tc>
          <w:tcPr>
            <w:tcW w:w="3305" w:type="dxa"/>
          </w:tcPr>
          <w:p w:rsidR="00E75733" w:rsidRDefault="00E75733" w:rsidP="004B4BF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Входной контроль</w:t>
            </w:r>
          </w:p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(в начале курса обучения)</w:t>
            </w:r>
          </w:p>
        </w:tc>
        <w:tc>
          <w:tcPr>
            <w:tcW w:w="3110" w:type="dxa"/>
          </w:tcPr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Определение уровня развития детей  </w:t>
            </w:r>
          </w:p>
        </w:tc>
        <w:tc>
          <w:tcPr>
            <w:tcW w:w="3156" w:type="dxa"/>
          </w:tcPr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Анкетирование.</w:t>
            </w:r>
          </w:p>
        </w:tc>
      </w:tr>
      <w:tr w:rsidR="00E75733" w:rsidTr="004B4BFD">
        <w:tc>
          <w:tcPr>
            <w:tcW w:w="3305" w:type="dxa"/>
          </w:tcPr>
          <w:p w:rsidR="00E75733" w:rsidRDefault="00E75733" w:rsidP="004B4BF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Текущий контроль</w:t>
            </w:r>
          </w:p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(в течение всего учебного года)</w:t>
            </w:r>
          </w:p>
        </w:tc>
        <w:tc>
          <w:tcPr>
            <w:tcW w:w="3110" w:type="dxa"/>
          </w:tcPr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3156" w:type="dxa"/>
          </w:tcPr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Педагогическое наблюдение</w:t>
            </w:r>
          </w:p>
        </w:tc>
      </w:tr>
      <w:tr w:rsidR="00E75733" w:rsidTr="004B4BFD">
        <w:tc>
          <w:tcPr>
            <w:tcW w:w="3305" w:type="dxa"/>
          </w:tcPr>
          <w:p w:rsidR="00E75733" w:rsidRDefault="00E75733" w:rsidP="004B4BF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Промежуточный контроль</w:t>
            </w:r>
          </w:p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(по окончании отчетного периода)</w:t>
            </w:r>
          </w:p>
        </w:tc>
        <w:tc>
          <w:tcPr>
            <w:tcW w:w="3110" w:type="dxa"/>
          </w:tcPr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Определение степени усвоения обучающимися учебного материала, Определение результатов обучения.</w:t>
            </w:r>
          </w:p>
        </w:tc>
        <w:tc>
          <w:tcPr>
            <w:tcW w:w="3156" w:type="dxa"/>
          </w:tcPr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Выполнение нормативов; соревнование; опрос</w:t>
            </w:r>
          </w:p>
        </w:tc>
      </w:tr>
      <w:tr w:rsidR="00E75733" w:rsidTr="004B4BFD">
        <w:tc>
          <w:tcPr>
            <w:tcW w:w="3305" w:type="dxa"/>
          </w:tcPr>
          <w:p w:rsidR="00E75733" w:rsidRDefault="00E75733" w:rsidP="004B4BF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Итоговый контроль</w:t>
            </w:r>
          </w:p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(в конце учебного года)</w:t>
            </w:r>
          </w:p>
        </w:tc>
        <w:tc>
          <w:tcPr>
            <w:tcW w:w="3110" w:type="dxa"/>
          </w:tcPr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Оценка изменения уровня развития детей. Определение результатов обучения. </w:t>
            </w:r>
          </w:p>
        </w:tc>
        <w:tc>
          <w:tcPr>
            <w:tcW w:w="3156" w:type="dxa"/>
          </w:tcPr>
          <w:p w:rsidR="00E75733" w:rsidRDefault="00E75733" w:rsidP="004B4BFD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Выполнение нормативов; опрос; соревнование; итоговое занятие.</w:t>
            </w:r>
          </w:p>
        </w:tc>
      </w:tr>
    </w:tbl>
    <w:p w:rsidR="00E75733" w:rsidRDefault="00E75733" w:rsidP="004B4BFD">
      <w:pPr>
        <w:spacing w:line="36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E75733" w:rsidRDefault="00E75733" w:rsidP="004B4BF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Система контроля результативности обучения</w:t>
      </w:r>
    </w:p>
    <w:p w:rsidR="00E75733" w:rsidRDefault="00E75733" w:rsidP="004B4BFD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Способы и средства выявления, фиксации результатов обучения: </w:t>
      </w:r>
    </w:p>
    <w:p w:rsidR="00E75733" w:rsidRDefault="00E75733" w:rsidP="004B4BFD">
      <w:pPr>
        <w:spacing w:after="44" w:line="360" w:lineRule="auto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наблюдение; </w:t>
      </w:r>
    </w:p>
    <w:p w:rsidR="00E75733" w:rsidRDefault="00E75733" w:rsidP="004B4BFD">
      <w:pPr>
        <w:spacing w:after="44" w:line="360" w:lineRule="auto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опрос; </w:t>
      </w:r>
    </w:p>
    <w:p w:rsidR="00E75733" w:rsidRDefault="00E75733" w:rsidP="004B4BFD">
      <w:pPr>
        <w:spacing w:after="44" w:line="360" w:lineRule="auto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игровое соревнование; </w:t>
      </w:r>
    </w:p>
    <w:p w:rsidR="00E75733" w:rsidRDefault="00E75733" w:rsidP="004B4BFD">
      <w:pPr>
        <w:spacing w:after="44" w:line="360" w:lineRule="auto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решение нестандартных задач; </w:t>
      </w:r>
    </w:p>
    <w:p w:rsidR="00E75733" w:rsidRDefault="00E75733" w:rsidP="004B4BF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выполнение самостоятельных заданий (тренировка). 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Формами отслеживания и фиксации образовательных результатов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 программе при проведении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текущего контроля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являются: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-журнал посещаемости кружка «ОФП»;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-диагностика личностного роста и продвижения;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наблюдение за деятельностью учащихся;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-грамоты и дипломы учащихся;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-отзывы родителей о работе творческого объединения.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Формами  отслеживания и фиксации образовательных результатов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программы при проведении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промежуточной аттестации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являются: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соревнования на школьном уровне;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-протоколы по итогам выполнения нормативов учащихся на уровне учреждения;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-приказы органов управления образования об итогах  соревнований и конкурсов учащихся муниципального и регионального уровней.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Формами предъявления и демонстрации образовательных результатов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программы являются: 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участие в соревнованиях, конкурсах на уровне учреждения и муниципалитета.   </w:t>
      </w:r>
    </w:p>
    <w:p w:rsidR="00E75733" w:rsidRDefault="00E75733" w:rsidP="004B4BFD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Критерии оценки результативности.</w:t>
      </w:r>
    </w:p>
    <w:p w:rsidR="00E75733" w:rsidRDefault="00E75733" w:rsidP="004B4BFD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Отследить уровень усвоения обучающимися содержания   программы можно по следующим показателям:  умение выполнить работу по образцу; умение анализировать; стабильность практических достижений обучающихся.</w:t>
      </w:r>
    </w:p>
    <w:p w:rsidR="00E75733" w:rsidRDefault="00E75733" w:rsidP="004B4BFD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Показателями устойчивости интереса к деятельности, коллективу являются: текущая и перспективная сохранность контингента; </w:t>
      </w:r>
      <w:r>
        <w:rPr>
          <w:sz w:val="28"/>
          <w:szCs w:val="28"/>
        </w:rPr>
        <w:lastRenderedPageBreak/>
        <w:t>наполняемость, положительные мотивы посещения занятий; осознание   социальной значимости и нужности  деятельности    для себя.  </w:t>
      </w:r>
    </w:p>
    <w:p w:rsidR="00E75733" w:rsidRDefault="00E75733" w:rsidP="004B4BFD">
      <w:pPr>
        <w:shd w:val="clear" w:color="FFFFFF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Уровень воспитательных воздействий проявляется в характере отношений между педагогом и обучающимися, между членами коллектива, в том или ином состоянии микроклимата в группе, в культуре поведения обучающихся.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Критериями оценки </w:t>
      </w:r>
      <w:r>
        <w:rPr>
          <w:rFonts w:ascii="Times New Roman" w:hAnsi="Times New Roman" w:cs="Times New Roman"/>
          <w:iCs/>
          <w:sz w:val="28"/>
          <w:szCs w:val="28"/>
          <w:lang w:eastAsia="zh-CN"/>
        </w:rPr>
        <w:t>результативности обучения</w:t>
      </w:r>
      <w:r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являются: проверка усвоения теоретических знаний по темам, уровень развития памяти, а также результаты участия воспитанников в спортивных конкурсах, соревнованиях.</w:t>
      </w:r>
    </w:p>
    <w:p w:rsidR="00E75733" w:rsidRDefault="00E75733" w:rsidP="004B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Приобретённые детьми знания, умения и навыки оцениваются по трем позициям:  </w:t>
      </w:r>
      <w:r>
        <w:rPr>
          <w:rFonts w:ascii="Times New Roman" w:hAnsi="Times New Roman" w:cs="Times New Roman"/>
          <w:iCs/>
          <w:sz w:val="28"/>
          <w:szCs w:val="28"/>
          <w:lang w:eastAsia="zh-CN"/>
        </w:rPr>
        <w:t>высокий, средний и низкий</w:t>
      </w:r>
      <w:r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уровень усвоения.</w:t>
      </w:r>
    </w:p>
    <w:p w:rsidR="00E75733" w:rsidRDefault="00E75733" w:rsidP="004B4BFD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75733" w:rsidRDefault="00E75733" w:rsidP="004B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Комплексная программа  физического воспитания учащихся 1-11 классов. </w:t>
      </w:r>
      <w:r>
        <w:rPr>
          <w:rFonts w:ascii="Times New Roman" w:hAnsi="Times New Roman" w:cs="Times New Roman"/>
          <w:sz w:val="28"/>
          <w:szCs w:val="28"/>
          <w:lang w:eastAsia="ru-RU"/>
        </w:rPr>
        <w:t>В. И. Лях М.:Просвещение,2014.</w:t>
      </w:r>
    </w:p>
    <w:p w:rsidR="00E75733" w:rsidRDefault="00E75733" w:rsidP="004B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Физическая культура Методические рекомендации 5-7, 8-9 класс</w:t>
      </w:r>
    </w:p>
    <w:p w:rsidR="00E75733" w:rsidRDefault="00E75733" w:rsidP="004B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М.Я.Виленский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В.Т.Чичикин,Т.Ю.Торочкова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ред.М.Я.Виленского</w:t>
      </w:r>
      <w:proofErr w:type="spellEnd"/>
    </w:p>
    <w:p w:rsidR="00E75733" w:rsidRDefault="00E75733" w:rsidP="004B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М.:Просвещение,2014</w:t>
      </w:r>
    </w:p>
    <w:p w:rsidR="00E75733" w:rsidRDefault="00E75733" w:rsidP="004B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3.Физическая культура. Учебники для 5-7 класса, 8-9 класса.</w:t>
      </w:r>
    </w:p>
    <w:p w:rsidR="00E75733" w:rsidRDefault="00E75733" w:rsidP="004B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М.Я.Виленский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И.М.Туревский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Т.Ю.Торочкова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др.по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М.Я.Виленского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М.:Просвещение,2013</w:t>
      </w:r>
    </w:p>
    <w:p w:rsidR="00E75733" w:rsidRDefault="00E75733" w:rsidP="004B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4.Физическая культура. Тестовый контроль. 5-9 классы</w:t>
      </w:r>
    </w:p>
    <w:p w:rsidR="00E75733" w:rsidRDefault="00E75733" w:rsidP="004B4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переработ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М.:Просвещение,2014.</w:t>
      </w: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FFFFFF" w:fill="FFFFFF"/>
          <w:lang w:eastAsia="ru-RU"/>
        </w:rPr>
      </w:pP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FFFFFF" w:fill="FFFFFF"/>
          <w:lang w:eastAsia="ru-RU"/>
        </w:rPr>
      </w:pP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FFFFFF" w:fill="FFFFFF"/>
          <w:lang w:eastAsia="ru-RU"/>
        </w:rPr>
      </w:pPr>
    </w:p>
    <w:p w:rsidR="00E75733" w:rsidRDefault="00E75733" w:rsidP="004B4BF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FFFFFF" w:fill="FFFFFF"/>
          <w:lang w:eastAsia="ru-RU"/>
        </w:rPr>
      </w:pPr>
    </w:p>
    <w:sectPr w:rsidR="00E75733" w:rsidSect="00141D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D8" w:rsidRDefault="00B129D8">
      <w:pPr>
        <w:spacing w:after="0" w:line="240" w:lineRule="auto"/>
      </w:pPr>
      <w:r>
        <w:separator/>
      </w:r>
    </w:p>
  </w:endnote>
  <w:endnote w:type="continuationSeparator" w:id="0">
    <w:p w:rsidR="00B129D8" w:rsidRDefault="00B1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D8" w:rsidRDefault="00B129D8">
      <w:pPr>
        <w:spacing w:after="0" w:line="240" w:lineRule="auto"/>
      </w:pPr>
      <w:r>
        <w:separator/>
      </w:r>
    </w:p>
  </w:footnote>
  <w:footnote w:type="continuationSeparator" w:id="0">
    <w:p w:rsidR="00B129D8" w:rsidRDefault="00B1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D30"/>
    <w:multiLevelType w:val="hybridMultilevel"/>
    <w:tmpl w:val="FFFFFFFF"/>
    <w:lvl w:ilvl="0" w:tplc="C9847B7C">
      <w:start w:val="7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color w:val="000000"/>
        <w:sz w:val="27"/>
      </w:rPr>
    </w:lvl>
    <w:lvl w:ilvl="1" w:tplc="A5320920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50E0F15A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C330B456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DC28B1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C07C4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52306B0E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756E893C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50065670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49270EFB"/>
    <w:multiLevelType w:val="hybridMultilevel"/>
    <w:tmpl w:val="FFFFFFFF"/>
    <w:lvl w:ilvl="0" w:tplc="B6DC8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A7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0A1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ED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83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3EA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23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E68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3A1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C1C2A"/>
    <w:multiLevelType w:val="hybridMultilevel"/>
    <w:tmpl w:val="FFFFFFFF"/>
    <w:lvl w:ilvl="0" w:tplc="42BA4DAA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8"/>
      </w:rPr>
    </w:lvl>
    <w:lvl w:ilvl="1" w:tplc="0766241C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35EEAF4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A74782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CDC2288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682E08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52F61F9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A9C2E0B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50AA8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7DB0A6F"/>
    <w:multiLevelType w:val="hybridMultilevel"/>
    <w:tmpl w:val="FFFFFFFF"/>
    <w:lvl w:ilvl="0" w:tplc="C9A4508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D436E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11C851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930E33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B6064B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586C70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44A4A4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4DC4C4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A8A06B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D9F"/>
    <w:rsid w:val="00045A76"/>
    <w:rsid w:val="00141D22"/>
    <w:rsid w:val="0030103F"/>
    <w:rsid w:val="003C690B"/>
    <w:rsid w:val="004B4BFD"/>
    <w:rsid w:val="006920A6"/>
    <w:rsid w:val="007131CD"/>
    <w:rsid w:val="007563E2"/>
    <w:rsid w:val="007959C7"/>
    <w:rsid w:val="00836C8E"/>
    <w:rsid w:val="008B0CD0"/>
    <w:rsid w:val="00922D9F"/>
    <w:rsid w:val="00933C38"/>
    <w:rsid w:val="00A222D8"/>
    <w:rsid w:val="00A64820"/>
    <w:rsid w:val="00A70D2B"/>
    <w:rsid w:val="00B129D8"/>
    <w:rsid w:val="00B335BC"/>
    <w:rsid w:val="00B87162"/>
    <w:rsid w:val="00BA0FCE"/>
    <w:rsid w:val="00C65AB0"/>
    <w:rsid w:val="00E312B5"/>
    <w:rsid w:val="00E75733"/>
    <w:rsid w:val="00F1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22D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2D9F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22D9F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922D9F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922D9F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22D9F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22D9F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22D9F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922D9F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922D9F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2D9F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922D9F"/>
    <w:rPr>
      <w:rFonts w:ascii="Arial" w:hAnsi="Arial" w:cs="Arial"/>
      <w:sz w:val="34"/>
    </w:rPr>
  </w:style>
  <w:style w:type="character" w:customStyle="1" w:styleId="30">
    <w:name w:val="Заголовок 3 Знак"/>
    <w:link w:val="3"/>
    <w:uiPriority w:val="99"/>
    <w:locked/>
    <w:rsid w:val="00922D9F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922D9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922D9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922D9F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922D9F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922D9F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922D9F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922D9F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922D9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922D9F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922D9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22D9F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922D9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922D9F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922D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9">
    <w:name w:val="Выделенная цитата Знак"/>
    <w:link w:val="a8"/>
    <w:uiPriority w:val="99"/>
    <w:locked/>
    <w:rsid w:val="00922D9F"/>
    <w:rPr>
      <w:rFonts w:cs="Times New Roman"/>
      <w:i/>
    </w:rPr>
  </w:style>
  <w:style w:type="paragraph" w:styleId="aa">
    <w:name w:val="header"/>
    <w:basedOn w:val="a"/>
    <w:link w:val="ab"/>
    <w:uiPriority w:val="99"/>
    <w:rsid w:val="00922D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922D9F"/>
    <w:rPr>
      <w:rFonts w:cs="Times New Roman"/>
    </w:rPr>
  </w:style>
  <w:style w:type="paragraph" w:styleId="ac">
    <w:name w:val="footer"/>
    <w:basedOn w:val="a"/>
    <w:link w:val="ad"/>
    <w:uiPriority w:val="99"/>
    <w:rsid w:val="00922D9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locked/>
    <w:rsid w:val="00922D9F"/>
    <w:rPr>
      <w:rFonts w:cs="Times New Roman"/>
    </w:rPr>
  </w:style>
  <w:style w:type="paragraph" w:styleId="ae">
    <w:name w:val="caption"/>
    <w:basedOn w:val="a"/>
    <w:next w:val="a"/>
    <w:uiPriority w:val="99"/>
    <w:qFormat/>
    <w:rsid w:val="00922D9F"/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922D9F"/>
  </w:style>
  <w:style w:type="table" w:customStyle="1" w:styleId="TableGridLight">
    <w:name w:val="Table Grid Light"/>
    <w:uiPriority w:val="99"/>
    <w:rsid w:val="00922D9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22D9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22D9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922D9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922D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922D9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922D9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922D9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922D9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922D9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922D9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922D9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922D9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922D9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922D9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922D9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922D9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922D9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922D9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922D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922D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922D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922D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922D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922D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922D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922D9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922D9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922D9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922D9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922D9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922D9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922D9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922D9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922D9F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922D9F"/>
    <w:pPr>
      <w:spacing w:after="40" w:line="240" w:lineRule="auto"/>
    </w:pPr>
    <w:rPr>
      <w:rFonts w:cs="Times New Roman"/>
      <w:sz w:val="18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922D9F"/>
    <w:rPr>
      <w:rFonts w:cs="Times New Roman"/>
      <w:sz w:val="18"/>
    </w:rPr>
  </w:style>
  <w:style w:type="character" w:styleId="af2">
    <w:name w:val="footnote reference"/>
    <w:uiPriority w:val="99"/>
    <w:rsid w:val="00922D9F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922D9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link w:val="af3"/>
    <w:uiPriority w:val="99"/>
    <w:locked/>
    <w:rsid w:val="00922D9F"/>
    <w:rPr>
      <w:rFonts w:cs="Times New Roman"/>
      <w:sz w:val="20"/>
    </w:rPr>
  </w:style>
  <w:style w:type="character" w:styleId="af5">
    <w:name w:val="endnote reference"/>
    <w:uiPriority w:val="99"/>
    <w:semiHidden/>
    <w:rsid w:val="00922D9F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922D9F"/>
    <w:pPr>
      <w:spacing w:after="57"/>
    </w:pPr>
  </w:style>
  <w:style w:type="paragraph" w:styleId="23">
    <w:name w:val="toc 2"/>
    <w:basedOn w:val="a"/>
    <w:next w:val="a"/>
    <w:uiPriority w:val="99"/>
    <w:rsid w:val="00922D9F"/>
    <w:pPr>
      <w:spacing w:after="57"/>
      <w:ind w:left="283"/>
    </w:pPr>
  </w:style>
  <w:style w:type="paragraph" w:styleId="31">
    <w:name w:val="toc 3"/>
    <w:basedOn w:val="a"/>
    <w:next w:val="a"/>
    <w:uiPriority w:val="99"/>
    <w:rsid w:val="00922D9F"/>
    <w:pPr>
      <w:spacing w:after="57"/>
      <w:ind w:left="567"/>
    </w:pPr>
  </w:style>
  <w:style w:type="paragraph" w:styleId="41">
    <w:name w:val="toc 4"/>
    <w:basedOn w:val="a"/>
    <w:next w:val="a"/>
    <w:uiPriority w:val="99"/>
    <w:rsid w:val="00922D9F"/>
    <w:pPr>
      <w:spacing w:after="57"/>
      <w:ind w:left="850"/>
    </w:pPr>
  </w:style>
  <w:style w:type="paragraph" w:styleId="51">
    <w:name w:val="toc 5"/>
    <w:basedOn w:val="a"/>
    <w:next w:val="a"/>
    <w:uiPriority w:val="99"/>
    <w:rsid w:val="00922D9F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922D9F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922D9F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922D9F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922D9F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922D9F"/>
    <w:pPr>
      <w:keepNext w:val="0"/>
      <w:keepLines w:val="0"/>
      <w:spacing w:before="0"/>
      <w:outlineLvl w:val="9"/>
    </w:pPr>
    <w:rPr>
      <w:rFonts w:ascii="Calibri" w:hAnsi="Calibri" w:cs="Calibri"/>
      <w:sz w:val="22"/>
      <w:szCs w:val="22"/>
    </w:rPr>
  </w:style>
  <w:style w:type="table" w:styleId="af7">
    <w:name w:val="Table Grid"/>
    <w:basedOn w:val="a1"/>
    <w:uiPriority w:val="99"/>
    <w:rsid w:val="00922D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22D9F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rsid w:val="0092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922D9F"/>
    <w:rPr>
      <w:rFonts w:ascii="Tahoma" w:hAnsi="Tahoma" w:cs="Tahoma"/>
      <w:sz w:val="16"/>
      <w:szCs w:val="16"/>
    </w:rPr>
  </w:style>
  <w:style w:type="character" w:customStyle="1" w:styleId="s16">
    <w:name w:val="s16"/>
    <w:uiPriority w:val="99"/>
    <w:rsid w:val="00922D9F"/>
  </w:style>
  <w:style w:type="paragraph" w:customStyle="1" w:styleId="afb">
    <w:name w:val="Стиль"/>
    <w:uiPriority w:val="99"/>
    <w:rsid w:val="00922D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c">
    <w:name w:val="Normal (Web)"/>
    <w:basedOn w:val="a"/>
    <w:uiPriority w:val="99"/>
    <w:rsid w:val="00922D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uiPriority w:val="99"/>
    <w:rsid w:val="00922D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dcterms:created xsi:type="dcterms:W3CDTF">2013-09-19T16:58:00Z</dcterms:created>
  <dcterms:modified xsi:type="dcterms:W3CDTF">2022-12-21T07:20:00Z</dcterms:modified>
</cp:coreProperties>
</file>