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6E" w:rsidRDefault="0012026E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11A7E" w:rsidRDefault="00611A7E" w:rsidP="0063248A">
      <w:pPr>
        <w:pStyle w:val="a3"/>
        <w:tabs>
          <w:tab w:val="left" w:pos="13750"/>
        </w:tabs>
        <w:jc w:val="center"/>
      </w:pPr>
    </w:p>
    <w:p w:rsidR="00611A7E" w:rsidRDefault="00611A7E" w:rsidP="0063248A">
      <w:pPr>
        <w:pStyle w:val="a3"/>
        <w:tabs>
          <w:tab w:val="left" w:pos="13750"/>
        </w:tabs>
        <w:jc w:val="center"/>
      </w:pPr>
    </w:p>
    <w:p w:rsidR="00611A7E" w:rsidRDefault="00611A7E" w:rsidP="0063248A">
      <w:pPr>
        <w:pStyle w:val="a3"/>
        <w:tabs>
          <w:tab w:val="left" w:pos="13750"/>
        </w:tabs>
        <w:jc w:val="center"/>
      </w:pPr>
    </w:p>
    <w:tbl>
      <w:tblPr>
        <w:tblW w:w="0" w:type="auto"/>
        <w:tblInd w:w="1071" w:type="dxa"/>
        <w:tblLook w:val="0000" w:firstRow="0" w:lastRow="0" w:firstColumn="0" w:lastColumn="0" w:noHBand="0" w:noVBand="0"/>
      </w:tblPr>
      <w:tblGrid>
        <w:gridCol w:w="6975"/>
        <w:gridCol w:w="6521"/>
      </w:tblGrid>
      <w:tr w:rsidR="00611A7E" w:rsidRPr="00611A7E" w:rsidTr="00611A7E">
        <w:trPr>
          <w:trHeight w:val="3128"/>
        </w:trPr>
        <w:tc>
          <w:tcPr>
            <w:tcW w:w="6975" w:type="dxa"/>
          </w:tcPr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1A7E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  <w:r w:rsidRPr="00611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школы</w:t>
            </w: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 xml:space="preserve"> (Протокол от 17.06.2022 г. № 10)</w:t>
            </w: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 xml:space="preserve"> приказом по МБОУ «</w:t>
            </w:r>
            <w:proofErr w:type="spellStart"/>
            <w:r w:rsidRPr="00611A7E">
              <w:rPr>
                <w:rFonts w:ascii="Times New Roman" w:hAnsi="Times New Roman"/>
                <w:sz w:val="28"/>
                <w:szCs w:val="28"/>
              </w:rPr>
              <w:t>Остерская</w:t>
            </w:r>
            <w:proofErr w:type="spellEnd"/>
            <w:r w:rsidRPr="00611A7E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 xml:space="preserve"> от 17.06.2022 г. № 62-а </w:t>
            </w:r>
          </w:p>
          <w:p w:rsid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 xml:space="preserve">с учетом мотивированного мнения ПК </w:t>
            </w: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>(Протокол №2 от 17.06.2022 г.)</w:t>
            </w: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A7E" w:rsidRPr="00611A7E" w:rsidRDefault="00611A7E" w:rsidP="00611A7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026E" w:rsidRDefault="0012026E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  <w:r w:rsidRPr="00750030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12026E" w:rsidRPr="00750030" w:rsidRDefault="0012026E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(начальное общее образование)</w:t>
      </w:r>
    </w:p>
    <w:p w:rsidR="0012026E" w:rsidRDefault="0012026E" w:rsidP="006324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003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12026E" w:rsidRDefault="0012026E" w:rsidP="0063248A">
      <w:pPr>
        <w:pStyle w:val="a3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750030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Остерская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  <w:r w:rsidRPr="00750030">
        <w:rPr>
          <w:rFonts w:ascii="Times New Roman" w:hAnsi="Times New Roman"/>
          <w:sz w:val="28"/>
          <w:szCs w:val="28"/>
        </w:rPr>
        <w:t>»</w:t>
      </w:r>
    </w:p>
    <w:p w:rsidR="0012026E" w:rsidRDefault="0012026E" w:rsidP="006324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2022-2023 учебный год</w:t>
      </w:r>
    </w:p>
    <w:p w:rsidR="0012026E" w:rsidRDefault="0012026E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2026E" w:rsidRDefault="0012026E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C6DFD" w:rsidRDefault="009C6DFD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C6DFD" w:rsidRDefault="009C6DFD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C6DFD" w:rsidRDefault="009C6DFD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71" w:type="dxa"/>
        <w:tblInd w:w="662" w:type="dxa"/>
        <w:tblLook w:val="0000" w:firstRow="0" w:lastRow="0" w:firstColumn="0" w:lastColumn="0" w:noHBand="0" w:noVBand="0"/>
      </w:tblPr>
      <w:tblGrid>
        <w:gridCol w:w="6985"/>
        <w:gridCol w:w="7286"/>
      </w:tblGrid>
      <w:tr w:rsidR="00611A7E" w:rsidTr="00611A7E">
        <w:trPr>
          <w:trHeight w:val="268"/>
        </w:trPr>
        <w:tc>
          <w:tcPr>
            <w:tcW w:w="6985" w:type="dxa"/>
          </w:tcPr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Pr="009C6DFD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DFD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  <w:r w:rsidRPr="009C6DFD">
              <w:rPr>
                <w:rFonts w:ascii="Times New Roman" w:hAnsi="Times New Roman"/>
                <w:sz w:val="28"/>
                <w:szCs w:val="28"/>
              </w:rPr>
              <w:t xml:space="preserve"> с учетом мнения Совета</w:t>
            </w:r>
          </w:p>
          <w:p w:rsidR="00611A7E" w:rsidRPr="009C6DFD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6DF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C6DFD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611A7E" w:rsidRPr="009C6DFD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r w:rsidRPr="009C6DFD">
              <w:rPr>
                <w:rFonts w:ascii="Times New Roman" w:hAnsi="Times New Roman"/>
                <w:sz w:val="28"/>
                <w:szCs w:val="28"/>
              </w:rPr>
              <w:t>(протокол  от 15.0</w:t>
            </w:r>
            <w:r w:rsidR="0049675C">
              <w:rPr>
                <w:rFonts w:ascii="Times New Roman" w:hAnsi="Times New Roman"/>
                <w:sz w:val="28"/>
                <w:szCs w:val="28"/>
              </w:rPr>
              <w:t>6</w:t>
            </w:r>
            <w:r w:rsidRPr="009C6DFD">
              <w:rPr>
                <w:rFonts w:ascii="Times New Roman" w:hAnsi="Times New Roman"/>
                <w:sz w:val="28"/>
                <w:szCs w:val="28"/>
              </w:rPr>
              <w:t>.202</w:t>
            </w:r>
            <w:r w:rsidR="001F6B08" w:rsidRPr="009C6DFD">
              <w:rPr>
                <w:rFonts w:ascii="Times New Roman" w:hAnsi="Times New Roman"/>
                <w:sz w:val="28"/>
                <w:szCs w:val="28"/>
              </w:rPr>
              <w:t>2</w:t>
            </w:r>
            <w:r w:rsidRPr="009C6DFD">
              <w:rPr>
                <w:rFonts w:ascii="Times New Roman" w:hAnsi="Times New Roman"/>
                <w:sz w:val="28"/>
                <w:szCs w:val="28"/>
              </w:rPr>
              <w:t xml:space="preserve"> г. № 4)</w:t>
            </w:r>
          </w:p>
          <w:p w:rsidR="00611A7E" w:rsidRPr="009C6DFD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6" w:type="dxa"/>
          </w:tcPr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 с учетом мнения Совета родителей                                                                                                           (законных представителей) обучающихся школы                                                                                                                           (протокол  от </w:t>
            </w:r>
            <w:r w:rsidR="001F6B08">
              <w:rPr>
                <w:rFonts w:ascii="Times New Roman" w:hAnsi="Times New Roman"/>
                <w:sz w:val="28"/>
                <w:szCs w:val="28"/>
              </w:rPr>
              <w:t>15.0</w:t>
            </w:r>
            <w:r w:rsidR="0049675C">
              <w:rPr>
                <w:rFonts w:ascii="Times New Roman" w:hAnsi="Times New Roman"/>
                <w:sz w:val="28"/>
                <w:szCs w:val="28"/>
              </w:rPr>
              <w:t>6</w:t>
            </w:r>
            <w:r w:rsidR="001F6B08">
              <w:rPr>
                <w:rFonts w:ascii="Times New Roman" w:hAnsi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.№ </w:t>
            </w:r>
            <w:r w:rsidR="001F6B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1A7E" w:rsidRDefault="00611A7E" w:rsidP="0061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A7E" w:rsidRDefault="00611A7E" w:rsidP="00611A7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C6DFD" w:rsidRDefault="00611A7E" w:rsidP="009C6DFD">
      <w:pPr>
        <w:pStyle w:val="a3"/>
        <w:tabs>
          <w:tab w:val="left" w:pos="1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12026E" w:rsidRDefault="009C6DFD" w:rsidP="00D42E37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="0012026E" w:rsidRPr="008016F3">
        <w:rPr>
          <w:rFonts w:ascii="Times New Roman" w:hAnsi="Times New Roman"/>
          <w:b/>
          <w:sz w:val="32"/>
          <w:szCs w:val="32"/>
        </w:rPr>
        <w:t xml:space="preserve">Пояснительная записка </w:t>
      </w:r>
    </w:p>
    <w:p w:rsidR="009C6DFD" w:rsidRPr="008016F3" w:rsidRDefault="009C6DFD" w:rsidP="00D42E37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План внеурочной деятельности МБОУ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План внеурочной деятельности является частью образовательной программы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016F3">
        <w:rPr>
          <w:rFonts w:ascii="Times New Roman" w:hAnsi="Times New Roman"/>
          <w:sz w:val="32"/>
          <w:szCs w:val="32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Внеурочная деятельность осуществляется на основе оптимизационной модели организации внеурочной деятельности и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Оптимизационная модель. Модель внеурочной деятельности (далее - ВД) на основе оптимизации всех внутренних ресурсов школы предполагает, что в ее реализации принимают участие педагогические работники школы (учителя, педагог-психолог, социальный педагог, старшая вожатая, библиотекарь).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Координирующую роль выполняет на уровне класса классный руководитель, который в соответствии со своими функциями и задачами: </w:t>
      </w:r>
    </w:p>
    <w:p w:rsidR="0012026E" w:rsidRPr="008016F3" w:rsidRDefault="0012026E" w:rsidP="00D42E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lastRenderedPageBreak/>
        <w:t xml:space="preserve">взаимодействует с педагогическими работниками, а также учебно-вспомогательным персоналом школы; </w:t>
      </w:r>
    </w:p>
    <w:p w:rsidR="0012026E" w:rsidRPr="008016F3" w:rsidRDefault="0012026E" w:rsidP="00D42E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proofErr w:type="gramStart"/>
      <w:r w:rsidRPr="008016F3">
        <w:rPr>
          <w:rFonts w:ascii="Times New Roman" w:hAnsi="Times New Roman"/>
          <w:sz w:val="32"/>
          <w:szCs w:val="32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12026E" w:rsidRPr="008016F3" w:rsidRDefault="0012026E" w:rsidP="00D42E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12026E" w:rsidRPr="008016F3" w:rsidRDefault="0012026E" w:rsidP="00D42E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организует социально значимую, творческую деятельность </w:t>
      </w:r>
      <w:proofErr w:type="gramStart"/>
      <w:r w:rsidRPr="008016F3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8016F3">
        <w:rPr>
          <w:rFonts w:ascii="Times New Roman" w:hAnsi="Times New Roman"/>
          <w:sz w:val="32"/>
          <w:szCs w:val="32"/>
        </w:rPr>
        <w:t xml:space="preserve">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План внеурочной деятельности   начального   общего   образования   (НОО)  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 (МБОУ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школа») является частью образовательной программы МБОУ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8016F3">
        <w:rPr>
          <w:rFonts w:ascii="Times New Roman" w:hAnsi="Times New Roman"/>
          <w:sz w:val="32"/>
          <w:szCs w:val="32"/>
        </w:rPr>
        <w:t xml:space="preserve">средняя школа», принят Педагогическим советом </w:t>
      </w:r>
      <w:r w:rsidR="001F6B08">
        <w:rPr>
          <w:rFonts w:ascii="Times New Roman" w:hAnsi="Times New Roman"/>
          <w:sz w:val="32"/>
          <w:szCs w:val="32"/>
        </w:rPr>
        <w:t>17</w:t>
      </w:r>
      <w:r w:rsidRPr="008016F3">
        <w:rPr>
          <w:rFonts w:ascii="Times New Roman" w:hAnsi="Times New Roman"/>
          <w:sz w:val="32"/>
          <w:szCs w:val="32"/>
        </w:rPr>
        <w:t>.0</w:t>
      </w:r>
      <w:r w:rsidR="001F6B08">
        <w:rPr>
          <w:rFonts w:ascii="Times New Roman" w:hAnsi="Times New Roman"/>
          <w:sz w:val="32"/>
          <w:szCs w:val="32"/>
        </w:rPr>
        <w:t>6</w:t>
      </w:r>
      <w:r w:rsidRPr="008016F3">
        <w:rPr>
          <w:rFonts w:ascii="Times New Roman" w:hAnsi="Times New Roman"/>
          <w:sz w:val="32"/>
          <w:szCs w:val="32"/>
        </w:rPr>
        <w:t>.2022 протокол №</w:t>
      </w:r>
      <w:r>
        <w:rPr>
          <w:rFonts w:ascii="Times New Roman" w:hAnsi="Times New Roman"/>
          <w:sz w:val="32"/>
          <w:szCs w:val="32"/>
        </w:rPr>
        <w:t xml:space="preserve"> </w:t>
      </w:r>
      <w:r w:rsidR="001F6B08">
        <w:rPr>
          <w:rFonts w:ascii="Times New Roman" w:hAnsi="Times New Roman"/>
          <w:sz w:val="32"/>
          <w:szCs w:val="32"/>
        </w:rPr>
        <w:t>10</w:t>
      </w:r>
      <w:r w:rsidRPr="008016F3">
        <w:rPr>
          <w:rFonts w:ascii="Times New Roman" w:hAnsi="Times New Roman"/>
          <w:sz w:val="32"/>
          <w:szCs w:val="32"/>
        </w:rPr>
        <w:t xml:space="preserve">, утвержден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016F3">
        <w:rPr>
          <w:rFonts w:ascii="Times New Roman" w:hAnsi="Times New Roman"/>
          <w:sz w:val="32"/>
          <w:szCs w:val="32"/>
        </w:rPr>
        <w:t xml:space="preserve"> приказом директора </w:t>
      </w:r>
      <w:r w:rsidR="001F6B08">
        <w:rPr>
          <w:rFonts w:ascii="Times New Roman" w:hAnsi="Times New Roman"/>
          <w:sz w:val="32"/>
          <w:szCs w:val="32"/>
        </w:rPr>
        <w:t>от 17.06.2022г.</w:t>
      </w:r>
      <w:r w:rsidRPr="008016F3">
        <w:rPr>
          <w:rFonts w:ascii="Times New Roman" w:hAnsi="Times New Roman"/>
          <w:sz w:val="32"/>
          <w:szCs w:val="32"/>
        </w:rPr>
        <w:t xml:space="preserve">№ </w:t>
      </w:r>
      <w:r w:rsidR="001F6B08">
        <w:rPr>
          <w:rFonts w:ascii="Times New Roman" w:hAnsi="Times New Roman"/>
          <w:sz w:val="32"/>
          <w:szCs w:val="32"/>
        </w:rPr>
        <w:t>62-а.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Внеурочная деятельность является обязательной частью учебного плана, формируемой участниками образовательного процесса.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План внеурочной деятельности НОО МБОУ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 является нормативным документом, определяющим распределение часов внеурочной деятельности, состав и структуру направлений,     формы     организации,     объем     внеурочной      деятельности,      отводимой на формирование всесторонне развитой личности школьника.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Внеурочная деятельность </w:t>
      </w:r>
      <w:proofErr w:type="gramStart"/>
      <w:r w:rsidRPr="008016F3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8016F3">
        <w:rPr>
          <w:rFonts w:ascii="Times New Roman" w:hAnsi="Times New Roman"/>
          <w:sz w:val="32"/>
          <w:szCs w:val="32"/>
        </w:rPr>
        <w:t xml:space="preserve">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социализации, Программой по духовно-нравственному развитию и воспитанию обучающихся, рабочей программой воспитания МБОУ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8016F3">
        <w:rPr>
          <w:rFonts w:ascii="Times New Roman" w:hAnsi="Times New Roman"/>
          <w:b/>
          <w:sz w:val="32"/>
          <w:szCs w:val="32"/>
        </w:rPr>
        <w:t>Нормативно-правовая база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План внеурочной деятельности НОО МБОУ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 реализует основные общеобразовательные программы начального общего образования и формируется в соответствии </w:t>
      </w:r>
      <w:proofErr w:type="gramStart"/>
      <w:r w:rsidRPr="008016F3">
        <w:rPr>
          <w:rFonts w:ascii="Times New Roman" w:hAnsi="Times New Roman"/>
          <w:sz w:val="32"/>
          <w:szCs w:val="32"/>
        </w:rPr>
        <w:t>с</w:t>
      </w:r>
      <w:proofErr w:type="gramEnd"/>
      <w:r w:rsidRPr="008016F3">
        <w:rPr>
          <w:rFonts w:ascii="Times New Roman" w:hAnsi="Times New Roman"/>
          <w:sz w:val="32"/>
          <w:szCs w:val="32"/>
        </w:rPr>
        <w:t>:</w:t>
      </w:r>
    </w:p>
    <w:p w:rsidR="0012026E" w:rsidRPr="008016F3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Федеральным Законом от 29.12.2012 № 273-ФЗ «Об образовании в Российской Федерации»;</w:t>
      </w:r>
    </w:p>
    <w:p w:rsidR="0012026E" w:rsidRPr="008016F3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8016F3">
        <w:rPr>
          <w:rFonts w:ascii="Times New Roman" w:hAnsi="Times New Roman"/>
          <w:sz w:val="32"/>
          <w:szCs w:val="32"/>
        </w:rPr>
        <w:lastRenderedPageBreak/>
        <w:t>Приказом Министерства просвещения Российской Федерации от 31.05.2021 № 286 «Об утверждении федерального образовательного стандарта начального общего образования»);</w:t>
      </w:r>
      <w:proofErr w:type="gramEnd"/>
    </w:p>
    <w:p w:rsidR="0012026E" w:rsidRPr="008016F3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:rsidR="0012026E" w:rsidRPr="008016F3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Письмом </w:t>
      </w:r>
      <w:proofErr w:type="spellStart"/>
      <w:r w:rsidRPr="008016F3">
        <w:rPr>
          <w:rFonts w:ascii="Times New Roman" w:hAnsi="Times New Roman"/>
          <w:sz w:val="32"/>
          <w:szCs w:val="32"/>
        </w:rPr>
        <w:t>Минобрнауки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12026E" w:rsidRPr="008016F3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</w:t>
      </w:r>
      <w:proofErr w:type="spellStart"/>
      <w:r w:rsidRPr="008016F3">
        <w:rPr>
          <w:rFonts w:ascii="Times New Roman" w:hAnsi="Times New Roman"/>
          <w:sz w:val="32"/>
          <w:szCs w:val="32"/>
        </w:rPr>
        <w:t>Минпросвещения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России от 7 мая 2020 года № ВБ-976/04);</w:t>
      </w:r>
    </w:p>
    <w:p w:rsidR="0012026E" w:rsidRPr="008016F3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</w:t>
      </w:r>
    </w:p>
    <w:p w:rsidR="0012026E" w:rsidRPr="008016F3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:rsidR="0012026E" w:rsidRPr="008016F3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color w:val="FF0000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Уставом муниципальн</w:t>
      </w:r>
      <w:r>
        <w:rPr>
          <w:rFonts w:ascii="Times New Roman" w:hAnsi="Times New Roman"/>
          <w:sz w:val="32"/>
          <w:szCs w:val="32"/>
        </w:rPr>
        <w:t>ого</w:t>
      </w:r>
      <w:r w:rsidRPr="008016F3">
        <w:rPr>
          <w:rFonts w:ascii="Times New Roman" w:hAnsi="Times New Roman"/>
          <w:sz w:val="32"/>
          <w:szCs w:val="32"/>
        </w:rPr>
        <w:t xml:space="preserve"> бюджетн</w:t>
      </w:r>
      <w:r>
        <w:rPr>
          <w:rFonts w:ascii="Times New Roman" w:hAnsi="Times New Roman"/>
          <w:sz w:val="32"/>
          <w:szCs w:val="32"/>
        </w:rPr>
        <w:t>ого</w:t>
      </w:r>
      <w:r w:rsidRPr="008016F3">
        <w:rPr>
          <w:rFonts w:ascii="Times New Roman" w:hAnsi="Times New Roman"/>
          <w:sz w:val="32"/>
          <w:szCs w:val="32"/>
        </w:rPr>
        <w:t xml:space="preserve"> общеобразовательн</w:t>
      </w:r>
      <w:r>
        <w:rPr>
          <w:rFonts w:ascii="Times New Roman" w:hAnsi="Times New Roman"/>
          <w:sz w:val="32"/>
          <w:szCs w:val="32"/>
        </w:rPr>
        <w:t>ого</w:t>
      </w:r>
      <w:r w:rsidRPr="008016F3">
        <w:rPr>
          <w:rFonts w:ascii="Times New Roman" w:hAnsi="Times New Roman"/>
          <w:sz w:val="32"/>
          <w:szCs w:val="32"/>
        </w:rPr>
        <w:t xml:space="preserve"> учреждени</w:t>
      </w:r>
      <w:r>
        <w:rPr>
          <w:rFonts w:ascii="Times New Roman" w:hAnsi="Times New Roman"/>
          <w:sz w:val="32"/>
          <w:szCs w:val="32"/>
        </w:rPr>
        <w:t>я</w:t>
      </w:r>
      <w:r w:rsidRPr="008016F3">
        <w:rPr>
          <w:rFonts w:ascii="Times New Roman" w:hAnsi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школа»;</w:t>
      </w:r>
    </w:p>
    <w:p w:rsidR="001F6B08" w:rsidRPr="001F6B08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color w:val="FF0000"/>
          <w:sz w:val="32"/>
          <w:szCs w:val="32"/>
        </w:rPr>
      </w:pPr>
      <w:r w:rsidRPr="001F6B08">
        <w:rPr>
          <w:rFonts w:ascii="Times New Roman" w:hAnsi="Times New Roman"/>
          <w:sz w:val="32"/>
          <w:szCs w:val="32"/>
        </w:rPr>
        <w:t>Основной образовательной программой ФГОС начального общего образования</w:t>
      </w:r>
    </w:p>
    <w:p w:rsidR="0012026E" w:rsidRPr="001F6B08" w:rsidRDefault="0012026E" w:rsidP="00D42E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color w:val="FF0000"/>
          <w:sz w:val="32"/>
          <w:szCs w:val="32"/>
        </w:rPr>
      </w:pPr>
      <w:r w:rsidRPr="001F6B08">
        <w:rPr>
          <w:rFonts w:ascii="Times New Roman" w:hAnsi="Times New Roman"/>
          <w:sz w:val="32"/>
          <w:szCs w:val="32"/>
        </w:rPr>
        <w:t xml:space="preserve">Положением об организации внеурочной деятельности </w:t>
      </w:r>
      <w:proofErr w:type="gramStart"/>
      <w:r w:rsidRPr="001F6B08">
        <w:rPr>
          <w:rFonts w:ascii="Times New Roman" w:hAnsi="Times New Roman"/>
          <w:sz w:val="32"/>
          <w:szCs w:val="32"/>
        </w:rPr>
        <w:t>обучающихся</w:t>
      </w:r>
      <w:proofErr w:type="gramEnd"/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lastRenderedPageBreak/>
        <w:t>Основная образовательная программа начального общего образования реализуется МБОУ «</w:t>
      </w:r>
      <w:proofErr w:type="spellStart"/>
      <w:r>
        <w:rPr>
          <w:rFonts w:ascii="Times New Roman" w:hAnsi="Times New Roman"/>
          <w:sz w:val="32"/>
          <w:szCs w:val="32"/>
        </w:rPr>
        <w:t>Остерская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средняя школа»  через организацию урочной и внеурочной деятельности с соблюдением требований государственных санитарно-эпидемиологических правил и нормативов.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Внеурочная деятельность реализуется с учетом и в единстве с рабочей программой воспитания.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Цель внеурочной деятельности –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12026E" w:rsidRPr="008016F3" w:rsidRDefault="0012026E" w:rsidP="00D42E37">
      <w:pPr>
        <w:pStyle w:val="a3"/>
        <w:ind w:firstLine="567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ab/>
        <w:t>Задачи внеурочной деятельности: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3) формирование навыков организации своей жизнедеятельности с учетом правил безопасного образа жизни;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6) поддержка детских объединений, формирование умений ученического самоуправления;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7) формирование культуры поведения в информационной среде.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Коллектив школы создает инфраструктуру полезной занятости учащихся во второй половине дня, которая способствовала бы обеспечению удовлетворения их личных потребностей. Для </w:t>
      </w:r>
      <w:proofErr w:type="gramStart"/>
      <w:r w:rsidRPr="008016F3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8016F3">
        <w:rPr>
          <w:rFonts w:ascii="Times New Roman" w:hAnsi="Times New Roman"/>
          <w:sz w:val="32"/>
          <w:szCs w:val="32"/>
        </w:rPr>
        <w:t xml:space="preserve">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 и предоставляет обучающимся </w:t>
      </w:r>
      <w:r w:rsidRPr="008016F3">
        <w:rPr>
          <w:rFonts w:ascii="Times New Roman" w:hAnsi="Times New Roman"/>
          <w:sz w:val="32"/>
          <w:szCs w:val="32"/>
        </w:rPr>
        <w:lastRenderedPageBreak/>
        <w:t xml:space="preserve">возможность выбора спектра занятий, направленных на их развитие.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План внеурочной деятельности составлен в соответствии с направлениями развития личности младшего школьника: в объёме до 10 часов в неделю.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Внеурочная деятельность организуется по направлениям: </w:t>
      </w:r>
    </w:p>
    <w:p w:rsidR="0012026E" w:rsidRPr="008016F3" w:rsidRDefault="0012026E" w:rsidP="00D42E37">
      <w:pPr>
        <w:pStyle w:val="a3"/>
        <w:numPr>
          <w:ilvl w:val="0"/>
          <w:numId w:val="6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i/>
          <w:sz w:val="32"/>
          <w:szCs w:val="32"/>
        </w:rPr>
      </w:pPr>
      <w:r w:rsidRPr="008016F3">
        <w:rPr>
          <w:rStyle w:val="Bold"/>
          <w:b w:val="0"/>
          <w:bCs/>
          <w:sz w:val="32"/>
          <w:szCs w:val="32"/>
        </w:rPr>
        <w:t>спортивно-оздоровительная деятельность</w:t>
      </w:r>
      <w:r w:rsidRPr="008016F3">
        <w:rPr>
          <w:rStyle w:val="Italic"/>
          <w:rFonts w:ascii="Times New Roman" w:hAnsi="Times New Roman"/>
          <w:iCs/>
          <w:sz w:val="32"/>
          <w:szCs w:val="32"/>
        </w:rPr>
        <w:t xml:space="preserve"> </w:t>
      </w:r>
      <w:r w:rsidRPr="008016F3">
        <w:rPr>
          <w:rFonts w:ascii="Times New Roman" w:hAnsi="Times New Roman"/>
          <w:sz w:val="32"/>
          <w:szCs w:val="32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жизни;</w:t>
      </w:r>
    </w:p>
    <w:p w:rsidR="0012026E" w:rsidRPr="008016F3" w:rsidRDefault="0012026E" w:rsidP="00D42E37">
      <w:pPr>
        <w:pStyle w:val="a3"/>
        <w:numPr>
          <w:ilvl w:val="0"/>
          <w:numId w:val="6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i/>
          <w:sz w:val="32"/>
          <w:szCs w:val="32"/>
        </w:rPr>
      </w:pPr>
      <w:r w:rsidRPr="008016F3">
        <w:rPr>
          <w:rStyle w:val="Bold"/>
          <w:b w:val="0"/>
          <w:bCs/>
          <w:sz w:val="32"/>
          <w:szCs w:val="32"/>
        </w:rPr>
        <w:t>художественно-эстетическая творческая деятельность</w:t>
      </w:r>
      <w:r w:rsidRPr="008016F3">
        <w:rPr>
          <w:rFonts w:ascii="Times New Roman" w:hAnsi="Times New Roman"/>
          <w:sz w:val="32"/>
          <w:szCs w:val="32"/>
        </w:rPr>
        <w:t xml:space="preserve"> направлена на разнообразные творческие мастерские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деятельности;</w:t>
      </w:r>
    </w:p>
    <w:p w:rsidR="0012026E" w:rsidRPr="008016F3" w:rsidRDefault="0012026E" w:rsidP="00D42E37">
      <w:pPr>
        <w:pStyle w:val="a3"/>
        <w:numPr>
          <w:ilvl w:val="0"/>
          <w:numId w:val="6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i/>
          <w:sz w:val="32"/>
          <w:szCs w:val="32"/>
        </w:rPr>
      </w:pPr>
      <w:r w:rsidRPr="008016F3">
        <w:rPr>
          <w:rStyle w:val="Italic"/>
          <w:rFonts w:ascii="Times New Roman" w:hAnsi="Times New Roman"/>
          <w:i w:val="0"/>
          <w:sz w:val="32"/>
          <w:szCs w:val="32"/>
        </w:rPr>
        <w:t>д</w:t>
      </w:r>
      <w:r w:rsidRPr="008016F3">
        <w:rPr>
          <w:rFonts w:ascii="Times New Roman" w:hAnsi="Times New Roman"/>
          <w:sz w:val="32"/>
          <w:szCs w:val="32"/>
        </w:rPr>
        <w:t>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12026E" w:rsidRPr="008016F3" w:rsidRDefault="0012026E" w:rsidP="00D42E37">
      <w:pPr>
        <w:pStyle w:val="a3"/>
        <w:numPr>
          <w:ilvl w:val="0"/>
          <w:numId w:val="6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i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социальное направление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творчеству;</w:t>
      </w:r>
    </w:p>
    <w:p w:rsidR="0012026E" w:rsidRPr="008016F3" w:rsidRDefault="0012026E" w:rsidP="00D42E37">
      <w:pPr>
        <w:pStyle w:val="a3"/>
        <w:numPr>
          <w:ilvl w:val="0"/>
          <w:numId w:val="6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8016F3">
        <w:rPr>
          <w:rFonts w:ascii="Times New Roman" w:hAnsi="Times New Roman"/>
          <w:sz w:val="32"/>
          <w:szCs w:val="32"/>
        </w:rPr>
        <w:t>общеинтеллектуальное</w:t>
      </w:r>
      <w:proofErr w:type="spellEnd"/>
      <w:r w:rsidRPr="008016F3">
        <w:rPr>
          <w:rFonts w:ascii="Times New Roman" w:hAnsi="Times New Roman"/>
          <w:sz w:val="32"/>
          <w:szCs w:val="32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:rsidR="0012026E" w:rsidRPr="008016F3" w:rsidRDefault="0012026E" w:rsidP="00D42E37">
      <w:pPr>
        <w:pStyle w:val="a3"/>
        <w:numPr>
          <w:ilvl w:val="0"/>
          <w:numId w:val="6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i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lastRenderedPageBreak/>
        <w:t xml:space="preserve">Внеурочная деятельность школьников представлена такими видами деятельности, как: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1) игровая деятельность;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2) познавательная деятельность;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3) проблемно-ценностное общение;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4) досугово-развлекательная деятельность (досуговое общение);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5) художественное творчество;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6) предметные недели;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7) трудовая деятельность;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8) спортивно-оздоровительная деятельность;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 xml:space="preserve">9) экологическая деятельность.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sz w:val="32"/>
          <w:szCs w:val="32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8016F3">
        <w:rPr>
          <w:rFonts w:ascii="Times New Roman" w:hAnsi="Times New Roman"/>
          <w:sz w:val="32"/>
          <w:szCs w:val="32"/>
        </w:rPr>
        <w:t xml:space="preserve">При организации внеурочной деятельности используются регулярные занятия внеурочной деятельности (на их изучение установлено определенное количество часов в неделю в соответствии </w:t>
      </w:r>
      <w:r w:rsidRPr="008016F3">
        <w:rPr>
          <w:rFonts w:ascii="Times New Roman" w:hAnsi="Times New Roman"/>
          <w:color w:val="000000"/>
          <w:sz w:val="32"/>
          <w:szCs w:val="32"/>
        </w:rPr>
        <w:t xml:space="preserve">с рабочей программой учителя) и нерегулярные занятия  внеурочной деятельности в планом воспитательной работы классного руководителя, иного педагогического работника образовательной организации, Планом воспитательной работы школы). </w:t>
      </w:r>
      <w:proofErr w:type="gramEnd"/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8016F3">
        <w:rPr>
          <w:rFonts w:ascii="Times New Roman" w:hAnsi="Times New Roman"/>
          <w:color w:val="000000"/>
          <w:sz w:val="32"/>
          <w:szCs w:val="32"/>
        </w:rPr>
        <w:t xml:space="preserve">Регулярные занятия реализуются по направлениям, в соответствии с расписанием по внеурочной деятельности.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8016F3">
        <w:rPr>
          <w:rFonts w:ascii="Times New Roman" w:hAnsi="Times New Roman"/>
          <w:color w:val="000000"/>
          <w:sz w:val="32"/>
          <w:szCs w:val="32"/>
        </w:rPr>
        <w:t>Нерегулярные занятия реализуются в рамках плана воспитательной работы классного руководителя и иного педагогического работника образовательной организации в рамках внеклассной деятельности.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8016F3">
        <w:rPr>
          <w:rFonts w:ascii="Times New Roman" w:hAnsi="Times New Roman"/>
          <w:b/>
          <w:bCs/>
          <w:sz w:val="32"/>
          <w:szCs w:val="32"/>
        </w:rPr>
        <w:t xml:space="preserve">Промежуточная аттестация 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8016F3">
        <w:rPr>
          <w:rFonts w:ascii="Times New Roman" w:hAnsi="Times New Roman"/>
          <w:bCs/>
          <w:sz w:val="32"/>
          <w:szCs w:val="32"/>
        </w:rPr>
        <w:t>В соответствии со ст.58 ФЗ «Об образовании в РФ» освоение образовательной программы, в том числе отдельной части или всего объема учебного предмета, курса, дисциплин (модуля) образовательной программа, сопровождается прохождением промежуточной аттестации.</w:t>
      </w:r>
    </w:p>
    <w:p w:rsidR="0012026E" w:rsidRPr="008016F3" w:rsidRDefault="0012026E" w:rsidP="00D42E37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8016F3">
        <w:rPr>
          <w:rFonts w:ascii="Times New Roman" w:hAnsi="Times New Roman"/>
          <w:bCs/>
          <w:sz w:val="32"/>
          <w:szCs w:val="32"/>
        </w:rPr>
        <w:t xml:space="preserve">Проведение промежуточной аттестации в входит сумма часов, указанных в плане и не предполагает дополнительную учебную нагрузку </w:t>
      </w:r>
      <w:proofErr w:type="gramStart"/>
      <w:r w:rsidRPr="008016F3">
        <w:rPr>
          <w:rFonts w:ascii="Times New Roman" w:hAnsi="Times New Roman"/>
          <w:bCs/>
          <w:sz w:val="32"/>
          <w:szCs w:val="32"/>
        </w:rPr>
        <w:t>обучающегося</w:t>
      </w:r>
      <w:proofErr w:type="gramEnd"/>
      <w:r w:rsidRPr="008016F3">
        <w:rPr>
          <w:rFonts w:ascii="Times New Roman" w:hAnsi="Times New Roman"/>
          <w:bCs/>
          <w:sz w:val="32"/>
          <w:szCs w:val="32"/>
        </w:rPr>
        <w:t xml:space="preserve">. Промежуточная аттестация проводится в соответствии </w:t>
      </w:r>
      <w:r w:rsidRPr="008016F3">
        <w:rPr>
          <w:rFonts w:ascii="Times New Roman" w:hAnsi="Times New Roman"/>
          <w:bCs/>
          <w:sz w:val="32"/>
          <w:szCs w:val="32"/>
        </w:rPr>
        <w:lastRenderedPageBreak/>
        <w:t>с Положением о формах, периодичности, порядке текущего контроля и промежуточной аттестации внеурочной деятельности обучающегося, принятом на заседании педагогического совета.</w:t>
      </w:r>
    </w:p>
    <w:p w:rsidR="0012026E" w:rsidRPr="008016F3" w:rsidRDefault="0012026E" w:rsidP="00D42E37">
      <w:pPr>
        <w:pStyle w:val="a6"/>
        <w:spacing w:before="0" w:after="0"/>
        <w:ind w:firstLine="567"/>
        <w:jc w:val="both"/>
        <w:rPr>
          <w:sz w:val="32"/>
          <w:szCs w:val="32"/>
        </w:rPr>
      </w:pPr>
      <w:r w:rsidRPr="008016F3">
        <w:rPr>
          <w:sz w:val="32"/>
          <w:szCs w:val="32"/>
        </w:rPr>
        <w:t>Промежуточная аттестация проводится в рамках освоения рабочих программ внеурочной деятельности с учетом специфики направления развития личности как в устной форме (собеседование, защита творческой работы / доклад/ проект, отчетный концерт, спектакль, конференция и др.), так и в письменной форме (самостоятельная исследовательская работа, / практическая работа / творческая работа, олимпиада, веб-</w:t>
      </w:r>
      <w:proofErr w:type="spellStart"/>
      <w:r w:rsidRPr="008016F3">
        <w:rPr>
          <w:sz w:val="32"/>
          <w:szCs w:val="32"/>
        </w:rPr>
        <w:t>квест</w:t>
      </w:r>
      <w:proofErr w:type="spellEnd"/>
      <w:r w:rsidRPr="008016F3">
        <w:rPr>
          <w:sz w:val="32"/>
          <w:szCs w:val="32"/>
        </w:rPr>
        <w:t>, интернет-конкурс и др.).</w:t>
      </w:r>
    </w:p>
    <w:p w:rsidR="0012026E" w:rsidRPr="008016F3" w:rsidRDefault="0012026E" w:rsidP="00D42E37">
      <w:pPr>
        <w:pStyle w:val="a6"/>
        <w:spacing w:before="0" w:after="0"/>
        <w:ind w:firstLine="567"/>
        <w:jc w:val="both"/>
        <w:rPr>
          <w:sz w:val="32"/>
          <w:szCs w:val="32"/>
        </w:rPr>
      </w:pPr>
      <w:proofErr w:type="gramStart"/>
      <w:r w:rsidRPr="008016F3">
        <w:rPr>
          <w:sz w:val="32"/>
          <w:szCs w:val="32"/>
        </w:rPr>
        <w:t>Формы промежуточной аттестации внеурочной деятельности определяются педагогом самостоятельно таким образом, чтобы можно было определить степень освоения обучающимися рабочей программы внеурочной деятельности в соответствии со следующими уровнями:</w:t>
      </w:r>
      <w:proofErr w:type="gramEnd"/>
    </w:p>
    <w:p w:rsidR="0012026E" w:rsidRPr="008016F3" w:rsidRDefault="0012026E" w:rsidP="00D42E37">
      <w:pPr>
        <w:pStyle w:val="a6"/>
        <w:numPr>
          <w:ilvl w:val="0"/>
          <w:numId w:val="4"/>
        </w:numPr>
        <w:spacing w:before="0" w:after="0"/>
        <w:jc w:val="both"/>
        <w:rPr>
          <w:sz w:val="32"/>
          <w:szCs w:val="32"/>
        </w:rPr>
      </w:pPr>
      <w:r w:rsidRPr="008016F3">
        <w:rPr>
          <w:sz w:val="32"/>
          <w:szCs w:val="32"/>
        </w:rPr>
        <w:t xml:space="preserve">высокий уровень – успешное освоение </w:t>
      </w:r>
      <w:proofErr w:type="gramStart"/>
      <w:r w:rsidRPr="008016F3">
        <w:rPr>
          <w:sz w:val="32"/>
          <w:szCs w:val="32"/>
        </w:rPr>
        <w:t>обучающимся</w:t>
      </w:r>
      <w:proofErr w:type="gramEnd"/>
      <w:r w:rsidRPr="008016F3">
        <w:rPr>
          <w:sz w:val="32"/>
          <w:szCs w:val="32"/>
        </w:rPr>
        <w:t xml:space="preserve"> более 70% содержания рабочей программы внеурочной деятельности;</w:t>
      </w:r>
    </w:p>
    <w:p w:rsidR="0012026E" w:rsidRPr="008016F3" w:rsidRDefault="0012026E" w:rsidP="00D42E37">
      <w:pPr>
        <w:pStyle w:val="a6"/>
        <w:numPr>
          <w:ilvl w:val="0"/>
          <w:numId w:val="4"/>
        </w:numPr>
        <w:spacing w:before="0" w:after="0"/>
        <w:jc w:val="both"/>
        <w:rPr>
          <w:sz w:val="32"/>
          <w:szCs w:val="32"/>
        </w:rPr>
      </w:pPr>
      <w:r w:rsidRPr="008016F3">
        <w:rPr>
          <w:sz w:val="32"/>
          <w:szCs w:val="32"/>
        </w:rPr>
        <w:t xml:space="preserve">достаточный уровень – успешное освоение </w:t>
      </w:r>
      <w:proofErr w:type="gramStart"/>
      <w:r w:rsidRPr="008016F3">
        <w:rPr>
          <w:sz w:val="32"/>
          <w:szCs w:val="32"/>
        </w:rPr>
        <w:t>обучающимся</w:t>
      </w:r>
      <w:proofErr w:type="gramEnd"/>
      <w:r w:rsidRPr="008016F3">
        <w:rPr>
          <w:sz w:val="32"/>
          <w:szCs w:val="32"/>
        </w:rPr>
        <w:t xml:space="preserve"> от 50% до 70% содержания рабочей программы внеурочной деятельности;</w:t>
      </w:r>
    </w:p>
    <w:p w:rsidR="0012026E" w:rsidRPr="008016F3" w:rsidRDefault="0012026E" w:rsidP="00D42E37">
      <w:pPr>
        <w:pStyle w:val="a6"/>
        <w:numPr>
          <w:ilvl w:val="0"/>
          <w:numId w:val="4"/>
        </w:numPr>
        <w:spacing w:before="0" w:after="0"/>
        <w:jc w:val="both"/>
        <w:rPr>
          <w:sz w:val="32"/>
          <w:szCs w:val="32"/>
        </w:rPr>
      </w:pPr>
      <w:r w:rsidRPr="008016F3">
        <w:rPr>
          <w:sz w:val="32"/>
          <w:szCs w:val="32"/>
        </w:rPr>
        <w:t xml:space="preserve">допустимый уровень – успешное освоение </w:t>
      </w:r>
      <w:proofErr w:type="gramStart"/>
      <w:r w:rsidRPr="008016F3">
        <w:rPr>
          <w:sz w:val="32"/>
          <w:szCs w:val="32"/>
        </w:rPr>
        <w:t>обучающимся</w:t>
      </w:r>
      <w:proofErr w:type="gramEnd"/>
      <w:r w:rsidRPr="008016F3">
        <w:rPr>
          <w:sz w:val="32"/>
          <w:szCs w:val="32"/>
        </w:rPr>
        <w:t xml:space="preserve"> от 30 % до 50% содержания рабочей программы внеурочной деятельности;</w:t>
      </w:r>
    </w:p>
    <w:p w:rsidR="0012026E" w:rsidRPr="008016F3" w:rsidRDefault="0012026E" w:rsidP="00D42E37">
      <w:pPr>
        <w:pStyle w:val="a6"/>
        <w:numPr>
          <w:ilvl w:val="0"/>
          <w:numId w:val="4"/>
        </w:numPr>
        <w:spacing w:before="0" w:after="0"/>
        <w:jc w:val="both"/>
        <w:rPr>
          <w:sz w:val="32"/>
          <w:szCs w:val="32"/>
        </w:rPr>
      </w:pPr>
      <w:r w:rsidRPr="008016F3">
        <w:rPr>
          <w:sz w:val="32"/>
          <w:szCs w:val="32"/>
        </w:rPr>
        <w:t xml:space="preserve">критический уровень – успешное освоение </w:t>
      </w:r>
      <w:proofErr w:type="gramStart"/>
      <w:r w:rsidRPr="008016F3">
        <w:rPr>
          <w:sz w:val="32"/>
          <w:szCs w:val="32"/>
        </w:rPr>
        <w:t>обучающимся</w:t>
      </w:r>
      <w:proofErr w:type="gramEnd"/>
      <w:r w:rsidRPr="008016F3">
        <w:rPr>
          <w:sz w:val="32"/>
          <w:szCs w:val="32"/>
        </w:rPr>
        <w:t xml:space="preserve"> менее 30% содержания рабочей программы внеурочной деятельности.</w:t>
      </w:r>
    </w:p>
    <w:p w:rsidR="0012026E" w:rsidRPr="008016F3" w:rsidRDefault="0012026E" w:rsidP="00D42E37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8016F3">
        <w:rPr>
          <w:rFonts w:ascii="Times New Roman" w:hAnsi="Times New Roman"/>
          <w:i/>
          <w:sz w:val="32"/>
          <w:szCs w:val="32"/>
        </w:rPr>
        <w:t>Формами промежуточной аттестации:</w:t>
      </w:r>
    </w:p>
    <w:p w:rsidR="0012026E" w:rsidRPr="008016F3" w:rsidRDefault="0012026E" w:rsidP="00D42E37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39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402"/>
        <w:gridCol w:w="2670"/>
        <w:gridCol w:w="4320"/>
      </w:tblGrid>
      <w:tr w:rsidR="0012026E" w:rsidRPr="008016F3" w:rsidTr="00680DAE">
        <w:trPr>
          <w:trHeight w:val="602"/>
        </w:trPr>
        <w:tc>
          <w:tcPr>
            <w:tcW w:w="3544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Направление </w:t>
            </w: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Наименование модуля </w:t>
            </w:r>
          </w:p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внеурочной деятельности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Класс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Форма промежуточной аттестации</w:t>
            </w:r>
          </w:p>
        </w:tc>
      </w:tr>
      <w:tr w:rsidR="0012026E" w:rsidRPr="008016F3" w:rsidTr="00680DAE">
        <w:trPr>
          <w:trHeight w:val="602"/>
        </w:trPr>
        <w:tc>
          <w:tcPr>
            <w:tcW w:w="3544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Спортивно – оздоровительная</w:t>
            </w:r>
          </w:p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деятельность</w:t>
            </w: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«Подвижные игры» 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216"/>
        </w:trPr>
        <w:tc>
          <w:tcPr>
            <w:tcW w:w="3544" w:type="dxa"/>
            <w:vMerge w:val="restart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6F3">
              <w:rPr>
                <w:rStyle w:val="Bold"/>
                <w:b w:val="0"/>
                <w:bCs/>
                <w:sz w:val="32"/>
                <w:szCs w:val="32"/>
              </w:rPr>
              <w:t xml:space="preserve">Художественно-эстетическая </w:t>
            </w:r>
            <w:r w:rsidRPr="008016F3">
              <w:rPr>
                <w:rStyle w:val="Bold"/>
                <w:b w:val="0"/>
                <w:bCs/>
                <w:sz w:val="32"/>
                <w:szCs w:val="32"/>
              </w:rPr>
              <w:lastRenderedPageBreak/>
              <w:t>творческая деятельность</w:t>
            </w: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lastRenderedPageBreak/>
              <w:t>«Хоровое пение»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отчетный концерт</w:t>
            </w:r>
          </w:p>
        </w:tc>
      </w:tr>
      <w:tr w:rsidR="0012026E" w:rsidRPr="008016F3" w:rsidTr="00680DAE">
        <w:trPr>
          <w:trHeight w:val="408"/>
        </w:trPr>
        <w:tc>
          <w:tcPr>
            <w:tcW w:w="3544" w:type="dxa"/>
            <w:vMerge/>
          </w:tcPr>
          <w:p w:rsidR="0012026E" w:rsidRPr="008016F3" w:rsidRDefault="0012026E" w:rsidP="00A105C8">
            <w:pPr>
              <w:pStyle w:val="a3"/>
              <w:jc w:val="center"/>
              <w:rPr>
                <w:rStyle w:val="Bold"/>
                <w:b w:val="0"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«Палитра»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0211E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творческая работа</w:t>
            </w:r>
          </w:p>
        </w:tc>
      </w:tr>
      <w:tr w:rsidR="0012026E" w:rsidRPr="008016F3" w:rsidTr="00680DAE">
        <w:trPr>
          <w:trHeight w:val="537"/>
        </w:trPr>
        <w:tc>
          <w:tcPr>
            <w:tcW w:w="3544" w:type="dxa"/>
            <w:vMerge/>
          </w:tcPr>
          <w:p w:rsidR="0012026E" w:rsidRPr="008016F3" w:rsidRDefault="0012026E" w:rsidP="00A105C8">
            <w:pPr>
              <w:pStyle w:val="a3"/>
              <w:jc w:val="center"/>
              <w:rPr>
                <w:rStyle w:val="Bold"/>
                <w:b w:val="0"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«Школьный театр»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спектакль</w:t>
            </w:r>
          </w:p>
        </w:tc>
      </w:tr>
      <w:tr w:rsidR="0012026E" w:rsidRPr="008016F3" w:rsidTr="00680DAE">
        <w:trPr>
          <w:trHeight w:val="227"/>
        </w:trPr>
        <w:tc>
          <w:tcPr>
            <w:tcW w:w="3544" w:type="dxa"/>
          </w:tcPr>
          <w:p w:rsidR="0012026E" w:rsidRPr="008016F3" w:rsidRDefault="0012026E" w:rsidP="00A105C8">
            <w:pPr>
              <w:pStyle w:val="a3"/>
              <w:jc w:val="center"/>
              <w:rPr>
                <w:rStyle w:val="Bold"/>
                <w:b w:val="0"/>
                <w:bCs/>
                <w:sz w:val="32"/>
                <w:szCs w:val="32"/>
              </w:rPr>
            </w:pPr>
            <w:r w:rsidRPr="008016F3">
              <w:rPr>
                <w:rStyle w:val="Bold"/>
                <w:b w:val="0"/>
                <w:bCs/>
                <w:sz w:val="32"/>
                <w:szCs w:val="32"/>
              </w:rPr>
              <w:lastRenderedPageBreak/>
              <w:t>Коммуникативная деятельность</w:t>
            </w: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«Разговоры о </w:t>
            </w: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важном</w:t>
            </w:r>
            <w:proofErr w:type="gramEnd"/>
            <w:r w:rsidRPr="008016F3">
              <w:rPr>
                <w:rFonts w:ascii="Times New Roman" w:hAnsi="Times New Roman"/>
                <w:sz w:val="32"/>
                <w:szCs w:val="32"/>
              </w:rPr>
              <w:t xml:space="preserve">» 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зачет</w:t>
            </w:r>
          </w:p>
        </w:tc>
      </w:tr>
      <w:tr w:rsidR="0012026E" w:rsidRPr="008016F3" w:rsidTr="00680DAE">
        <w:trPr>
          <w:trHeight w:val="258"/>
        </w:trPr>
        <w:tc>
          <w:tcPr>
            <w:tcW w:w="3544" w:type="dxa"/>
            <w:vMerge w:val="restart"/>
          </w:tcPr>
          <w:p w:rsidR="0012026E" w:rsidRPr="008016F3" w:rsidRDefault="0012026E" w:rsidP="00A105C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Познавательная деятельность</w:t>
            </w: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«Маршруты  успеха»</w:t>
            </w:r>
            <w:r w:rsidRPr="008016F3">
              <w:rPr>
                <w:rFonts w:ascii="Times New Roman" w:hAnsi="Times New Roman"/>
                <w:sz w:val="32"/>
                <w:szCs w:val="32"/>
                <w:shd w:val="clear" w:color="FFFFFF" w:fill="FFFFFF"/>
              </w:rPr>
              <w:t xml:space="preserve"> 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667"/>
        </w:trPr>
        <w:tc>
          <w:tcPr>
            <w:tcW w:w="3544" w:type="dxa"/>
            <w:vMerge/>
          </w:tcPr>
          <w:p w:rsidR="0012026E" w:rsidRPr="008016F3" w:rsidRDefault="0012026E" w:rsidP="00A105C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«Экологическая тропа»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проект</w:t>
            </w:r>
          </w:p>
        </w:tc>
      </w:tr>
      <w:tr w:rsidR="0012026E" w:rsidRPr="008016F3" w:rsidTr="00680DAE">
        <w:trPr>
          <w:trHeight w:val="323"/>
        </w:trPr>
        <w:tc>
          <w:tcPr>
            <w:tcW w:w="3544" w:type="dxa"/>
            <w:vMerge w:val="restart"/>
          </w:tcPr>
          <w:p w:rsidR="0012026E" w:rsidRPr="008016F3" w:rsidRDefault="0012026E" w:rsidP="00A105C8">
            <w:pPr>
              <w:pStyle w:val="body"/>
              <w:jc w:val="center"/>
              <w:rPr>
                <w:rFonts w:cs="Times New Roman"/>
                <w:b/>
                <w:color w:val="auto"/>
                <w:sz w:val="32"/>
                <w:szCs w:val="32"/>
              </w:rPr>
            </w:pPr>
            <w:r w:rsidRPr="008016F3">
              <w:rPr>
                <w:rStyle w:val="Bold"/>
                <w:rFonts w:cs="Times New Roman"/>
                <w:b w:val="0"/>
                <w:bCs/>
                <w:color w:val="auto"/>
                <w:sz w:val="32"/>
                <w:szCs w:val="32"/>
              </w:rPr>
              <w:t>Проектно-исследовательская деятельность</w:t>
            </w: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 Проект «Орлята России» 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портфолио</w:t>
            </w:r>
          </w:p>
        </w:tc>
      </w:tr>
      <w:tr w:rsidR="0012026E" w:rsidRPr="008016F3" w:rsidTr="00680DAE">
        <w:trPr>
          <w:trHeight w:val="946"/>
        </w:trPr>
        <w:tc>
          <w:tcPr>
            <w:tcW w:w="3544" w:type="dxa"/>
            <w:vMerge/>
          </w:tcPr>
          <w:p w:rsidR="0012026E" w:rsidRPr="008016F3" w:rsidRDefault="0012026E" w:rsidP="00A105C8">
            <w:pPr>
              <w:pStyle w:val="body"/>
              <w:jc w:val="center"/>
              <w:rPr>
                <w:rStyle w:val="Bold"/>
                <w:rFonts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«Путешествие в мир профессий»</w:t>
            </w:r>
          </w:p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360"/>
        </w:trPr>
        <w:tc>
          <w:tcPr>
            <w:tcW w:w="3544" w:type="dxa"/>
          </w:tcPr>
          <w:p w:rsidR="0012026E" w:rsidRPr="008016F3" w:rsidRDefault="0012026E" w:rsidP="00A105C8">
            <w:pPr>
              <w:pStyle w:val="body"/>
              <w:jc w:val="center"/>
              <w:rPr>
                <w:rStyle w:val="Bold"/>
                <w:rFonts w:cs="Times New Roman"/>
                <w:b w:val="0"/>
                <w:bCs/>
                <w:color w:val="auto"/>
                <w:sz w:val="32"/>
                <w:szCs w:val="32"/>
              </w:rPr>
            </w:pPr>
            <w:r w:rsidRPr="008016F3">
              <w:rPr>
                <w:rStyle w:val="Bold"/>
                <w:rFonts w:cs="Times New Roman"/>
                <w:b w:val="0"/>
                <w:bCs/>
                <w:color w:val="auto"/>
                <w:sz w:val="32"/>
                <w:szCs w:val="32"/>
              </w:rPr>
              <w:t>Информационная культура</w:t>
            </w:r>
          </w:p>
        </w:tc>
        <w:tc>
          <w:tcPr>
            <w:tcW w:w="3402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  <w:shd w:val="clear" w:color="FFFFFF" w:fill="FFFFFF"/>
              </w:rPr>
              <w:t>«Основы читательской грамотности »</w:t>
            </w:r>
            <w:r w:rsidRPr="008016F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8016F3">
              <w:rPr>
                <w:rFonts w:ascii="Times New Roman" w:hAnsi="Times New Roman"/>
                <w:bCs/>
                <w:sz w:val="32"/>
                <w:szCs w:val="32"/>
                <w:shd w:val="clear" w:color="FFFFFF" w:fill="FFFFFF"/>
              </w:rPr>
              <w:t>функциональная</w:t>
            </w:r>
            <w:r w:rsidRPr="008016F3">
              <w:rPr>
                <w:rFonts w:ascii="Times New Roman" w:hAnsi="Times New Roman"/>
                <w:sz w:val="32"/>
                <w:szCs w:val="32"/>
                <w:shd w:val="clear" w:color="FFFFFF" w:fill="FFFFFF"/>
              </w:rPr>
              <w:t> </w:t>
            </w:r>
            <w:r w:rsidRPr="008016F3">
              <w:rPr>
                <w:rFonts w:ascii="Times New Roman" w:hAnsi="Times New Roman"/>
                <w:bCs/>
                <w:sz w:val="32"/>
                <w:szCs w:val="32"/>
                <w:shd w:val="clear" w:color="FFFFFF" w:fill="FFFFFF"/>
              </w:rPr>
              <w:t>грамотность)</w:t>
            </w:r>
            <w:r w:rsidRPr="008016F3">
              <w:rPr>
                <w:rFonts w:ascii="Times New Roman" w:hAnsi="Times New Roman"/>
                <w:sz w:val="32"/>
                <w:szCs w:val="32"/>
                <w:shd w:val="clear" w:color="FFFFFF" w:fill="FFFFFF"/>
              </w:rPr>
              <w:t> </w:t>
            </w:r>
          </w:p>
        </w:tc>
        <w:tc>
          <w:tcPr>
            <w:tcW w:w="267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12026E" w:rsidRPr="008016F3" w:rsidRDefault="0012026E" w:rsidP="00A105C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</w:tbl>
    <w:p w:rsidR="001F6B08" w:rsidRPr="001F6B08" w:rsidRDefault="001F6B08" w:rsidP="001F6B08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6007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5244"/>
        <w:gridCol w:w="1276"/>
        <w:gridCol w:w="1134"/>
        <w:gridCol w:w="1134"/>
        <w:gridCol w:w="8"/>
        <w:gridCol w:w="2370"/>
      </w:tblGrid>
      <w:tr w:rsidR="0012026E" w:rsidRPr="008016F3" w:rsidTr="00680DAE">
        <w:trPr>
          <w:trHeight w:val="376"/>
        </w:trPr>
        <w:tc>
          <w:tcPr>
            <w:tcW w:w="2802" w:type="dxa"/>
            <w:vMerge w:val="restart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Направление </w:t>
            </w:r>
          </w:p>
        </w:tc>
        <w:tc>
          <w:tcPr>
            <w:tcW w:w="5244" w:type="dxa"/>
            <w:vMerge w:val="restart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Наименование модуля </w:t>
            </w:r>
          </w:p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внеурочной деятельности</w:t>
            </w:r>
          </w:p>
        </w:tc>
        <w:tc>
          <w:tcPr>
            <w:tcW w:w="3552" w:type="dxa"/>
            <w:gridSpan w:val="4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Классы </w:t>
            </w:r>
          </w:p>
        </w:tc>
        <w:tc>
          <w:tcPr>
            <w:tcW w:w="2370" w:type="dxa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Промежуточная аттестация</w:t>
            </w:r>
          </w:p>
          <w:p w:rsidR="0012026E" w:rsidRPr="008016F3" w:rsidRDefault="0012026E" w:rsidP="00680DA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2026E" w:rsidRPr="008016F3" w:rsidRDefault="0012026E" w:rsidP="00680DA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026E" w:rsidRPr="008016F3" w:rsidTr="00680DAE">
        <w:trPr>
          <w:trHeight w:val="550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026E" w:rsidRPr="008016F3" w:rsidTr="00680DAE">
        <w:trPr>
          <w:trHeight w:val="297"/>
        </w:trPr>
        <w:tc>
          <w:tcPr>
            <w:tcW w:w="2802" w:type="dxa"/>
            <w:vMerge w:val="restart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Спортивно-оздоровительное</w:t>
            </w: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Pr="008016F3">
              <w:rPr>
                <w:rFonts w:ascii="Times New Roman" w:hAnsi="Times New Roman"/>
                <w:sz w:val="32"/>
                <w:szCs w:val="32"/>
              </w:rPr>
              <w:t>Здоровячок</w:t>
            </w:r>
            <w:proofErr w:type="spellEnd"/>
            <w:r w:rsidRPr="008016F3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655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«Подвижные игры»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452"/>
        </w:trPr>
        <w:tc>
          <w:tcPr>
            <w:tcW w:w="2802" w:type="dxa"/>
            <w:vMerge w:val="restart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Духовно нравственное </w:t>
            </w: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«Удивительный мир театра»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спектакль</w:t>
            </w:r>
          </w:p>
        </w:tc>
      </w:tr>
      <w:tr w:rsidR="0012026E" w:rsidRPr="008016F3" w:rsidTr="00680DAE">
        <w:trPr>
          <w:trHeight w:val="827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«Разговор о </w:t>
            </w:r>
            <w:proofErr w:type="gramStart"/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>важном</w:t>
            </w:r>
            <w:proofErr w:type="gramEnd"/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зачет</w:t>
            </w:r>
          </w:p>
        </w:tc>
      </w:tr>
      <w:tr w:rsidR="0012026E" w:rsidRPr="008016F3" w:rsidTr="00680DAE">
        <w:trPr>
          <w:trHeight w:val="128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>«Студия юного актера»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спектакль</w:t>
            </w:r>
          </w:p>
        </w:tc>
      </w:tr>
      <w:tr w:rsidR="0012026E" w:rsidRPr="008016F3" w:rsidTr="00680DAE">
        <w:trPr>
          <w:trHeight w:val="280"/>
        </w:trPr>
        <w:tc>
          <w:tcPr>
            <w:tcW w:w="2802" w:type="dxa"/>
            <w:vMerge w:val="restart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Социальное </w:t>
            </w:r>
          </w:p>
        </w:tc>
        <w:tc>
          <w:tcPr>
            <w:tcW w:w="5244" w:type="dxa"/>
          </w:tcPr>
          <w:p w:rsidR="0012026E" w:rsidRPr="008016F3" w:rsidRDefault="0012026E" w:rsidP="00680D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«Путешествие в мир профессий»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655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Проект «Орлята России»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портфолио</w:t>
            </w:r>
          </w:p>
        </w:tc>
      </w:tr>
      <w:tr w:rsidR="0012026E" w:rsidRPr="008016F3" w:rsidTr="00680DAE">
        <w:trPr>
          <w:trHeight w:val="760"/>
        </w:trPr>
        <w:tc>
          <w:tcPr>
            <w:tcW w:w="2802" w:type="dxa"/>
            <w:vMerge w:val="restart"/>
            <w:tcBorders>
              <w:top w:val="nil"/>
            </w:tcBorders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016F3">
              <w:rPr>
                <w:rFonts w:ascii="Times New Roman" w:hAnsi="Times New Roman"/>
                <w:sz w:val="32"/>
                <w:szCs w:val="32"/>
              </w:rPr>
              <w:t>Общеинтеллектуальное</w:t>
            </w:r>
            <w:proofErr w:type="spellEnd"/>
            <w:r w:rsidRPr="008016F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5244" w:type="dxa"/>
          </w:tcPr>
          <w:p w:rsidR="0012026E" w:rsidRPr="008016F3" w:rsidRDefault="0012026E" w:rsidP="00680D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«Занимательный русский язык»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409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«Занимательная математика»</w:t>
            </w:r>
          </w:p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215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«Почемучка»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323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«Умницы и умники» 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300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«Основы финансовой грамотности»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366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«Удивительный мир слов»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собеседование</w:t>
            </w:r>
          </w:p>
        </w:tc>
      </w:tr>
      <w:tr w:rsidR="0012026E" w:rsidRPr="008016F3" w:rsidTr="00680DAE">
        <w:trPr>
          <w:trHeight w:val="365"/>
        </w:trPr>
        <w:tc>
          <w:tcPr>
            <w:tcW w:w="2802" w:type="dxa"/>
            <w:vMerge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«Чтение с увлечением»</w:t>
            </w: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тестовая работа</w:t>
            </w:r>
          </w:p>
        </w:tc>
      </w:tr>
      <w:tr w:rsidR="0012026E" w:rsidRPr="008016F3" w:rsidTr="00680DAE">
        <w:trPr>
          <w:trHeight w:val="708"/>
        </w:trPr>
        <w:tc>
          <w:tcPr>
            <w:tcW w:w="2802" w:type="dxa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Общекультурное </w:t>
            </w:r>
          </w:p>
        </w:tc>
        <w:tc>
          <w:tcPr>
            <w:tcW w:w="5244" w:type="dxa"/>
          </w:tcPr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>«Хоровое пение»</w:t>
            </w:r>
          </w:p>
          <w:p w:rsidR="0012026E" w:rsidRPr="008016F3" w:rsidRDefault="0012026E" w:rsidP="00680DA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2026E" w:rsidRPr="008016F3" w:rsidRDefault="0012026E" w:rsidP="00E677D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78" w:type="dxa"/>
            <w:gridSpan w:val="2"/>
          </w:tcPr>
          <w:p w:rsidR="0012026E" w:rsidRPr="008016F3" w:rsidRDefault="0012026E" w:rsidP="00680DAE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отчетный концерт</w:t>
            </w:r>
          </w:p>
        </w:tc>
      </w:tr>
    </w:tbl>
    <w:p w:rsidR="0012026E" w:rsidRPr="008016F3" w:rsidRDefault="0012026E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2026E" w:rsidRPr="008016F3" w:rsidRDefault="0012026E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32"/>
          <w:szCs w:val="32"/>
        </w:rPr>
      </w:pPr>
      <w:r w:rsidRPr="008016F3">
        <w:rPr>
          <w:rFonts w:ascii="Times New Roman" w:hAnsi="Times New Roman"/>
          <w:b/>
          <w:sz w:val="32"/>
          <w:szCs w:val="32"/>
        </w:rPr>
        <w:t>2-4 классы</w:t>
      </w:r>
    </w:p>
    <w:p w:rsidR="0012026E" w:rsidRPr="008016F3" w:rsidRDefault="0012026E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2026E" w:rsidRPr="008016F3" w:rsidRDefault="0012026E" w:rsidP="0063248A">
      <w:pPr>
        <w:pStyle w:val="Default"/>
        <w:rPr>
          <w:sz w:val="32"/>
          <w:szCs w:val="32"/>
        </w:rPr>
      </w:pPr>
    </w:p>
    <w:p w:rsidR="0012026E" w:rsidRPr="008016F3" w:rsidRDefault="0012026E" w:rsidP="0063248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6F3">
        <w:rPr>
          <w:rFonts w:ascii="Times New Roman" w:hAnsi="Times New Roman"/>
          <w:b/>
          <w:sz w:val="32"/>
          <w:szCs w:val="32"/>
        </w:rPr>
        <w:t>Начальное общее образование</w:t>
      </w:r>
    </w:p>
    <w:p w:rsidR="0012026E" w:rsidRPr="008016F3" w:rsidRDefault="0012026E" w:rsidP="0063248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6F3">
        <w:rPr>
          <w:rFonts w:ascii="Times New Roman" w:hAnsi="Times New Roman"/>
          <w:b/>
          <w:sz w:val="32"/>
          <w:szCs w:val="32"/>
        </w:rPr>
        <w:t>1 класс</w:t>
      </w:r>
    </w:p>
    <w:p w:rsidR="0012026E" w:rsidRPr="008016F3" w:rsidRDefault="0012026E" w:rsidP="0063248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402"/>
        <w:gridCol w:w="1275"/>
        <w:gridCol w:w="1395"/>
        <w:gridCol w:w="24"/>
        <w:gridCol w:w="4251"/>
      </w:tblGrid>
      <w:tr w:rsidR="0012026E" w:rsidRPr="008016F3" w:rsidTr="00A64D97">
        <w:trPr>
          <w:trHeight w:val="602"/>
        </w:trPr>
        <w:tc>
          <w:tcPr>
            <w:tcW w:w="3544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Направление </w:t>
            </w: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Наименование модуля </w:t>
            </w:r>
          </w:p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внеурочной деятельности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Тип занятий</w:t>
            </w:r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Класс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ИТОГ</w:t>
            </w:r>
          </w:p>
        </w:tc>
      </w:tr>
      <w:tr w:rsidR="0012026E" w:rsidRPr="008016F3" w:rsidTr="00A64D97">
        <w:trPr>
          <w:trHeight w:val="602"/>
        </w:trPr>
        <w:tc>
          <w:tcPr>
            <w:tcW w:w="3544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Спортивно – оздоровительная</w:t>
            </w:r>
          </w:p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деятельность</w:t>
            </w: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«Подвижные игры» 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077CBF">
        <w:trPr>
          <w:trHeight w:val="216"/>
        </w:trPr>
        <w:tc>
          <w:tcPr>
            <w:tcW w:w="3544" w:type="dxa"/>
            <w:vMerge w:val="restart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6F3">
              <w:rPr>
                <w:rStyle w:val="Bold"/>
                <w:b w:val="0"/>
                <w:bCs/>
                <w:sz w:val="32"/>
                <w:szCs w:val="32"/>
              </w:rPr>
              <w:t>Художественно-эстетическая творческая деятельность</w:t>
            </w: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«Хоровое пение»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077CBF">
        <w:trPr>
          <w:trHeight w:val="408"/>
        </w:trPr>
        <w:tc>
          <w:tcPr>
            <w:tcW w:w="3544" w:type="dxa"/>
            <w:vMerge/>
          </w:tcPr>
          <w:p w:rsidR="0012026E" w:rsidRPr="008016F3" w:rsidRDefault="0012026E" w:rsidP="00A64D97">
            <w:pPr>
              <w:pStyle w:val="a3"/>
              <w:jc w:val="center"/>
              <w:rPr>
                <w:rStyle w:val="Bold"/>
                <w:b w:val="0"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«Палитра»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A64D97">
        <w:trPr>
          <w:trHeight w:val="537"/>
        </w:trPr>
        <w:tc>
          <w:tcPr>
            <w:tcW w:w="3544" w:type="dxa"/>
            <w:vMerge/>
          </w:tcPr>
          <w:p w:rsidR="0012026E" w:rsidRPr="008016F3" w:rsidRDefault="0012026E" w:rsidP="00A64D97">
            <w:pPr>
              <w:pStyle w:val="a3"/>
              <w:jc w:val="center"/>
              <w:rPr>
                <w:rStyle w:val="Bold"/>
                <w:b w:val="0"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«Школьный театр»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A64D97">
        <w:trPr>
          <w:trHeight w:val="227"/>
        </w:trPr>
        <w:tc>
          <w:tcPr>
            <w:tcW w:w="3544" w:type="dxa"/>
          </w:tcPr>
          <w:p w:rsidR="0012026E" w:rsidRPr="008016F3" w:rsidRDefault="0012026E" w:rsidP="00A64D97">
            <w:pPr>
              <w:pStyle w:val="a3"/>
              <w:jc w:val="center"/>
              <w:rPr>
                <w:rStyle w:val="Bold"/>
                <w:b w:val="0"/>
                <w:bCs/>
                <w:sz w:val="32"/>
                <w:szCs w:val="32"/>
              </w:rPr>
            </w:pPr>
            <w:r w:rsidRPr="008016F3">
              <w:rPr>
                <w:rStyle w:val="Bold"/>
                <w:b w:val="0"/>
                <w:bCs/>
                <w:sz w:val="32"/>
                <w:szCs w:val="32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«Разговоры о </w:t>
            </w: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важном</w:t>
            </w:r>
            <w:proofErr w:type="gramEnd"/>
            <w:r w:rsidRPr="008016F3">
              <w:rPr>
                <w:rFonts w:ascii="Times New Roman" w:hAnsi="Times New Roman"/>
                <w:sz w:val="32"/>
                <w:szCs w:val="32"/>
              </w:rPr>
              <w:t xml:space="preserve">» 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077CBF">
        <w:trPr>
          <w:trHeight w:val="258"/>
        </w:trPr>
        <w:tc>
          <w:tcPr>
            <w:tcW w:w="3544" w:type="dxa"/>
            <w:vMerge w:val="restart"/>
          </w:tcPr>
          <w:p w:rsidR="0012026E" w:rsidRPr="008016F3" w:rsidRDefault="0012026E" w:rsidP="00A64D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Познавательная деятельность</w:t>
            </w: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«Маршруты  успеха»</w:t>
            </w:r>
            <w:r w:rsidRPr="008016F3">
              <w:rPr>
                <w:rFonts w:ascii="Times New Roman" w:hAnsi="Times New Roman"/>
                <w:sz w:val="32"/>
                <w:szCs w:val="32"/>
                <w:shd w:val="clear" w:color="FFFFFF" w:fill="FFFFFF"/>
              </w:rPr>
              <w:t xml:space="preserve"> 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A64D97">
        <w:trPr>
          <w:trHeight w:val="667"/>
        </w:trPr>
        <w:tc>
          <w:tcPr>
            <w:tcW w:w="3544" w:type="dxa"/>
            <w:vMerge/>
          </w:tcPr>
          <w:p w:rsidR="0012026E" w:rsidRPr="008016F3" w:rsidRDefault="0012026E" w:rsidP="00A64D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«Экологическая тропа»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077CBF">
        <w:trPr>
          <w:trHeight w:val="323"/>
        </w:trPr>
        <w:tc>
          <w:tcPr>
            <w:tcW w:w="3544" w:type="dxa"/>
            <w:vMerge w:val="restart"/>
          </w:tcPr>
          <w:p w:rsidR="0012026E" w:rsidRPr="008016F3" w:rsidRDefault="0012026E" w:rsidP="00A64D97">
            <w:pPr>
              <w:pStyle w:val="body"/>
              <w:jc w:val="center"/>
              <w:rPr>
                <w:rFonts w:cs="Times New Roman"/>
                <w:b/>
                <w:color w:val="auto"/>
                <w:sz w:val="32"/>
                <w:szCs w:val="32"/>
              </w:rPr>
            </w:pPr>
            <w:r w:rsidRPr="008016F3">
              <w:rPr>
                <w:rStyle w:val="Bold"/>
                <w:rFonts w:cs="Times New Roman"/>
                <w:b w:val="0"/>
                <w:bCs/>
                <w:color w:val="auto"/>
                <w:sz w:val="32"/>
                <w:szCs w:val="32"/>
              </w:rPr>
              <w:t>Проектно-исследовательская деятельность</w:t>
            </w: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 Проект «Орлята России» 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A64D97">
        <w:trPr>
          <w:trHeight w:val="946"/>
        </w:trPr>
        <w:tc>
          <w:tcPr>
            <w:tcW w:w="3544" w:type="dxa"/>
            <w:vMerge/>
          </w:tcPr>
          <w:p w:rsidR="0012026E" w:rsidRPr="008016F3" w:rsidRDefault="0012026E" w:rsidP="00A64D97">
            <w:pPr>
              <w:pStyle w:val="body"/>
              <w:jc w:val="center"/>
              <w:rPr>
                <w:rStyle w:val="Bold"/>
                <w:rFonts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«Путешествие в мир профессий»</w:t>
            </w:r>
          </w:p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A64D97">
        <w:trPr>
          <w:trHeight w:val="360"/>
        </w:trPr>
        <w:tc>
          <w:tcPr>
            <w:tcW w:w="3544" w:type="dxa"/>
          </w:tcPr>
          <w:p w:rsidR="0012026E" w:rsidRPr="008016F3" w:rsidRDefault="0012026E" w:rsidP="00A64D97">
            <w:pPr>
              <w:pStyle w:val="body"/>
              <w:jc w:val="center"/>
              <w:rPr>
                <w:rStyle w:val="Bold"/>
                <w:rFonts w:cs="Times New Roman"/>
                <w:b w:val="0"/>
                <w:bCs/>
                <w:color w:val="auto"/>
                <w:sz w:val="32"/>
                <w:szCs w:val="32"/>
              </w:rPr>
            </w:pPr>
            <w:r w:rsidRPr="008016F3">
              <w:rPr>
                <w:rStyle w:val="Bold"/>
                <w:rFonts w:cs="Times New Roman"/>
                <w:b w:val="0"/>
                <w:bCs/>
                <w:color w:val="auto"/>
                <w:sz w:val="32"/>
                <w:szCs w:val="32"/>
              </w:rPr>
              <w:t>Информационная культура</w:t>
            </w:r>
          </w:p>
        </w:tc>
        <w:tc>
          <w:tcPr>
            <w:tcW w:w="3402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  <w:shd w:val="clear" w:color="FFFFFF" w:fill="FFFFFF"/>
              </w:rPr>
              <w:t>«Основы читательской грамотности »</w:t>
            </w:r>
            <w:r w:rsidRPr="008016F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8016F3">
              <w:rPr>
                <w:rFonts w:ascii="Times New Roman" w:hAnsi="Times New Roman"/>
                <w:bCs/>
                <w:sz w:val="32"/>
                <w:szCs w:val="32"/>
                <w:shd w:val="clear" w:color="FFFFFF" w:fill="FFFFFF"/>
              </w:rPr>
              <w:t>функциональная</w:t>
            </w:r>
            <w:r w:rsidRPr="008016F3">
              <w:rPr>
                <w:rFonts w:ascii="Times New Roman" w:hAnsi="Times New Roman"/>
                <w:sz w:val="32"/>
                <w:szCs w:val="32"/>
                <w:shd w:val="clear" w:color="FFFFFF" w:fill="FFFFFF"/>
              </w:rPr>
              <w:t> </w:t>
            </w:r>
            <w:r w:rsidRPr="008016F3">
              <w:rPr>
                <w:rFonts w:ascii="Times New Roman" w:hAnsi="Times New Roman"/>
                <w:bCs/>
                <w:sz w:val="32"/>
                <w:szCs w:val="32"/>
                <w:shd w:val="clear" w:color="FFFFFF" w:fill="FFFFFF"/>
              </w:rPr>
              <w:t>грамотность)</w:t>
            </w:r>
            <w:r w:rsidRPr="008016F3">
              <w:rPr>
                <w:rFonts w:ascii="Times New Roman" w:hAnsi="Times New Roman"/>
                <w:sz w:val="32"/>
                <w:szCs w:val="32"/>
                <w:shd w:val="clear" w:color="FFFFFF" w:fill="FFFFFF"/>
              </w:rPr>
              <w:t> </w:t>
            </w:r>
          </w:p>
        </w:tc>
        <w:tc>
          <w:tcPr>
            <w:tcW w:w="127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9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4251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2026E" w:rsidRPr="008016F3" w:rsidTr="00077CBF">
        <w:trPr>
          <w:trHeight w:val="360"/>
        </w:trPr>
        <w:tc>
          <w:tcPr>
            <w:tcW w:w="8221" w:type="dxa"/>
            <w:gridSpan w:val="3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lastRenderedPageBreak/>
              <w:t>ИТОГО неделя / год</w:t>
            </w:r>
          </w:p>
        </w:tc>
        <w:tc>
          <w:tcPr>
            <w:tcW w:w="1395" w:type="dxa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75" w:type="dxa"/>
            <w:gridSpan w:val="2"/>
          </w:tcPr>
          <w:p w:rsidR="0012026E" w:rsidRPr="008016F3" w:rsidRDefault="0012026E" w:rsidP="00A64D9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6F3">
              <w:rPr>
                <w:rFonts w:ascii="Times New Roman" w:hAnsi="Times New Roman"/>
                <w:b/>
                <w:sz w:val="32"/>
                <w:szCs w:val="32"/>
              </w:rPr>
              <w:t>10/330</w:t>
            </w:r>
          </w:p>
        </w:tc>
      </w:tr>
    </w:tbl>
    <w:p w:rsidR="0012026E" w:rsidRPr="008016F3" w:rsidRDefault="0012026E" w:rsidP="0063248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2026E" w:rsidRPr="008016F3" w:rsidRDefault="0012026E" w:rsidP="0063248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2026E" w:rsidRDefault="0012026E" w:rsidP="0063248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6F3">
        <w:rPr>
          <w:rFonts w:ascii="Times New Roman" w:hAnsi="Times New Roman"/>
          <w:b/>
          <w:sz w:val="32"/>
          <w:szCs w:val="32"/>
        </w:rPr>
        <w:t>2-4 классы</w:t>
      </w:r>
    </w:p>
    <w:p w:rsidR="001F6B08" w:rsidRPr="008016F3" w:rsidRDefault="001F6B08" w:rsidP="0063248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186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819"/>
        <w:gridCol w:w="1418"/>
        <w:gridCol w:w="1275"/>
        <w:gridCol w:w="1418"/>
        <w:gridCol w:w="1134"/>
        <w:gridCol w:w="8"/>
        <w:gridCol w:w="1835"/>
      </w:tblGrid>
      <w:tr w:rsidR="0012026E" w:rsidRPr="008016F3" w:rsidTr="001F6B08">
        <w:trPr>
          <w:trHeight w:val="376"/>
        </w:trPr>
        <w:tc>
          <w:tcPr>
            <w:tcW w:w="2802" w:type="dxa"/>
            <w:vMerge w:val="restart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Направление </w:t>
            </w:r>
          </w:p>
        </w:tc>
        <w:tc>
          <w:tcPr>
            <w:tcW w:w="4819" w:type="dxa"/>
            <w:vMerge w:val="restart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Наименование модуля </w:t>
            </w:r>
          </w:p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внеурочной деятельности</w:t>
            </w:r>
          </w:p>
        </w:tc>
        <w:tc>
          <w:tcPr>
            <w:tcW w:w="1418" w:type="dxa"/>
            <w:vMerge w:val="restart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Тип занятий</w:t>
            </w:r>
          </w:p>
        </w:tc>
        <w:tc>
          <w:tcPr>
            <w:tcW w:w="3835" w:type="dxa"/>
            <w:gridSpan w:val="4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Классы </w:t>
            </w:r>
          </w:p>
        </w:tc>
        <w:tc>
          <w:tcPr>
            <w:tcW w:w="183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ИТОГ</w:t>
            </w:r>
          </w:p>
          <w:p w:rsidR="0012026E" w:rsidRPr="008016F3" w:rsidRDefault="0012026E" w:rsidP="00201E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2026E" w:rsidRPr="008016F3" w:rsidRDefault="0012026E" w:rsidP="00201E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026E" w:rsidRPr="008016F3" w:rsidTr="001F6B08">
        <w:trPr>
          <w:trHeight w:val="550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2 </w:t>
            </w:r>
            <w:proofErr w:type="spellStart"/>
            <w:r w:rsidRPr="008016F3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  <w:r w:rsidRPr="008016F3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Pr="008016F3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  <w:r w:rsidRPr="008016F3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Pr="008016F3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  <w:r w:rsidRPr="008016F3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026E" w:rsidRPr="008016F3" w:rsidTr="001F6B08">
        <w:trPr>
          <w:trHeight w:val="297"/>
        </w:trPr>
        <w:tc>
          <w:tcPr>
            <w:tcW w:w="2802" w:type="dxa"/>
            <w:vMerge w:val="restart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Спортивно-оздоровительное</w:t>
            </w: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Pr="008016F3">
              <w:rPr>
                <w:rFonts w:ascii="Times New Roman" w:hAnsi="Times New Roman"/>
                <w:sz w:val="32"/>
                <w:szCs w:val="32"/>
              </w:rPr>
              <w:t>Здоровячок</w:t>
            </w:r>
            <w:proofErr w:type="spellEnd"/>
            <w:r w:rsidRPr="008016F3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</w:tr>
      <w:tr w:rsidR="0012026E" w:rsidRPr="008016F3" w:rsidTr="001F6B08">
        <w:trPr>
          <w:trHeight w:val="655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«Подвижные игры»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 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 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 (34ч.)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3(102ч.)</w:t>
            </w:r>
          </w:p>
        </w:tc>
      </w:tr>
      <w:tr w:rsidR="0012026E" w:rsidRPr="008016F3" w:rsidTr="001F6B08">
        <w:trPr>
          <w:trHeight w:val="452"/>
        </w:trPr>
        <w:tc>
          <w:tcPr>
            <w:tcW w:w="2802" w:type="dxa"/>
            <w:vMerge w:val="restart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Духовно нравственное </w:t>
            </w: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«Удивительный мир театра»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 (34ч.)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2 (68ч.)</w:t>
            </w:r>
          </w:p>
        </w:tc>
      </w:tr>
      <w:tr w:rsidR="0012026E" w:rsidRPr="008016F3" w:rsidTr="001F6B08">
        <w:trPr>
          <w:trHeight w:val="827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«Разговор о </w:t>
            </w:r>
            <w:proofErr w:type="gramStart"/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>важном</w:t>
            </w:r>
            <w:proofErr w:type="gramEnd"/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 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 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 (34ч.)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3(102ч.)</w:t>
            </w:r>
          </w:p>
        </w:tc>
      </w:tr>
      <w:tr w:rsidR="0012026E" w:rsidRPr="008016F3" w:rsidTr="001F6B08">
        <w:trPr>
          <w:trHeight w:val="128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>«Студия юного актера»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</w:tr>
      <w:tr w:rsidR="0012026E" w:rsidRPr="008016F3" w:rsidTr="001F6B08">
        <w:trPr>
          <w:trHeight w:val="280"/>
        </w:trPr>
        <w:tc>
          <w:tcPr>
            <w:tcW w:w="2802" w:type="dxa"/>
            <w:vMerge w:val="restart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Социальное </w:t>
            </w:r>
          </w:p>
        </w:tc>
        <w:tc>
          <w:tcPr>
            <w:tcW w:w="4819" w:type="dxa"/>
          </w:tcPr>
          <w:p w:rsidR="0012026E" w:rsidRPr="008016F3" w:rsidRDefault="0012026E" w:rsidP="00201E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«Путешествие в мир профессий»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3(102ч.)</w:t>
            </w:r>
          </w:p>
        </w:tc>
      </w:tr>
      <w:tr w:rsidR="0012026E" w:rsidRPr="008016F3" w:rsidTr="001F6B08">
        <w:trPr>
          <w:trHeight w:val="655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Проект «Орлята России»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3(102ч.)</w:t>
            </w:r>
          </w:p>
        </w:tc>
      </w:tr>
      <w:tr w:rsidR="0012026E" w:rsidRPr="008016F3" w:rsidTr="001F6B08">
        <w:trPr>
          <w:trHeight w:val="760"/>
        </w:trPr>
        <w:tc>
          <w:tcPr>
            <w:tcW w:w="2802" w:type="dxa"/>
            <w:vMerge w:val="restart"/>
            <w:tcBorders>
              <w:top w:val="nil"/>
            </w:tcBorders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016F3">
              <w:rPr>
                <w:rFonts w:ascii="Times New Roman" w:hAnsi="Times New Roman"/>
                <w:sz w:val="32"/>
                <w:szCs w:val="32"/>
              </w:rPr>
              <w:t>Общеинтеллектуальное</w:t>
            </w:r>
            <w:proofErr w:type="spellEnd"/>
            <w:r w:rsidRPr="008016F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</w:tcPr>
          <w:p w:rsidR="0012026E" w:rsidRPr="008016F3" w:rsidRDefault="0012026E" w:rsidP="00201E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«Занимательный русский язык»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 (34ч.)</w:t>
            </w:r>
          </w:p>
        </w:tc>
      </w:tr>
      <w:tr w:rsidR="0012026E" w:rsidRPr="008016F3" w:rsidTr="001F6B08">
        <w:trPr>
          <w:trHeight w:val="409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«Занимательная математика»</w:t>
            </w:r>
          </w:p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</w:tr>
      <w:tr w:rsidR="0012026E" w:rsidRPr="008016F3" w:rsidTr="001F6B08">
        <w:trPr>
          <w:trHeight w:val="215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«Почемучка»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</w:tr>
      <w:tr w:rsidR="0012026E" w:rsidRPr="008016F3" w:rsidTr="001F6B08">
        <w:trPr>
          <w:trHeight w:val="323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«Умницы и умники» 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</w:tr>
      <w:tr w:rsidR="0012026E" w:rsidRPr="008016F3" w:rsidTr="001F6B08">
        <w:trPr>
          <w:trHeight w:val="300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«Основы финансовой грамотности»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3(102ч.)</w:t>
            </w:r>
          </w:p>
        </w:tc>
      </w:tr>
      <w:tr w:rsidR="0012026E" w:rsidRPr="008016F3" w:rsidTr="001F6B08">
        <w:trPr>
          <w:trHeight w:val="366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«Удивительный мир слов»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</w:tr>
      <w:tr w:rsidR="0012026E" w:rsidRPr="008016F3" w:rsidTr="001F6B08">
        <w:trPr>
          <w:trHeight w:val="365"/>
        </w:trPr>
        <w:tc>
          <w:tcPr>
            <w:tcW w:w="2802" w:type="dxa"/>
            <w:vMerge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«Чтение с увлечением»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3(102ч.)</w:t>
            </w:r>
          </w:p>
        </w:tc>
      </w:tr>
      <w:tr w:rsidR="0012026E" w:rsidRPr="008016F3" w:rsidTr="001F6B08">
        <w:trPr>
          <w:trHeight w:val="708"/>
        </w:trPr>
        <w:tc>
          <w:tcPr>
            <w:tcW w:w="2802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 xml:space="preserve">Общекультурное </w:t>
            </w:r>
          </w:p>
        </w:tc>
        <w:tc>
          <w:tcPr>
            <w:tcW w:w="4819" w:type="dxa"/>
          </w:tcPr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16F3">
              <w:rPr>
                <w:rFonts w:ascii="Times New Roman" w:hAnsi="Times New Roman"/>
                <w:sz w:val="32"/>
                <w:szCs w:val="32"/>
                <w:lang w:eastAsia="ru-RU"/>
              </w:rPr>
              <w:t>«Хоровое пение»</w:t>
            </w:r>
          </w:p>
          <w:p w:rsidR="0012026E" w:rsidRPr="008016F3" w:rsidRDefault="0012026E" w:rsidP="00201EE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016F3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1(34ч.)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1(33ч.)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3(102ч.)</w:t>
            </w:r>
          </w:p>
        </w:tc>
      </w:tr>
      <w:tr w:rsidR="0012026E" w:rsidRPr="008016F3" w:rsidTr="001F6B08">
        <w:trPr>
          <w:trHeight w:val="319"/>
        </w:trPr>
        <w:tc>
          <w:tcPr>
            <w:tcW w:w="9039" w:type="dxa"/>
            <w:gridSpan w:val="3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ИТОГО неделя / год</w:t>
            </w:r>
          </w:p>
        </w:tc>
        <w:tc>
          <w:tcPr>
            <w:tcW w:w="1275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10/340</w:t>
            </w:r>
          </w:p>
        </w:tc>
        <w:tc>
          <w:tcPr>
            <w:tcW w:w="1418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10/340</w:t>
            </w:r>
          </w:p>
        </w:tc>
        <w:tc>
          <w:tcPr>
            <w:tcW w:w="1134" w:type="dxa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10/340</w:t>
            </w:r>
          </w:p>
        </w:tc>
        <w:tc>
          <w:tcPr>
            <w:tcW w:w="1843" w:type="dxa"/>
            <w:gridSpan w:val="2"/>
          </w:tcPr>
          <w:p w:rsidR="0012026E" w:rsidRPr="008016F3" w:rsidRDefault="0012026E" w:rsidP="00201E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6F3">
              <w:rPr>
                <w:rFonts w:ascii="Times New Roman" w:hAnsi="Times New Roman"/>
                <w:sz w:val="32"/>
                <w:szCs w:val="32"/>
              </w:rPr>
              <w:t>40/1020</w:t>
            </w:r>
          </w:p>
        </w:tc>
      </w:tr>
    </w:tbl>
    <w:p w:rsidR="0012026E" w:rsidRPr="008016F3" w:rsidRDefault="0012026E" w:rsidP="0063248A">
      <w:pPr>
        <w:pStyle w:val="a3"/>
        <w:rPr>
          <w:rFonts w:ascii="Times New Roman" w:hAnsi="Times New Roman"/>
          <w:sz w:val="32"/>
          <w:szCs w:val="32"/>
        </w:rPr>
      </w:pPr>
    </w:p>
    <w:p w:rsidR="0012026E" w:rsidRPr="008016F3" w:rsidRDefault="0012026E" w:rsidP="0063248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2026E" w:rsidRPr="008016F3" w:rsidRDefault="0012026E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2026E" w:rsidRPr="008016F3" w:rsidRDefault="0012026E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32"/>
          <w:szCs w:val="32"/>
        </w:rPr>
      </w:pPr>
    </w:p>
    <w:sectPr w:rsidR="0012026E" w:rsidRPr="008016F3" w:rsidSect="00E35582">
      <w:pgSz w:w="16838" w:h="11906" w:orient="landscape"/>
      <w:pgMar w:top="426" w:right="1134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F40"/>
    <w:multiLevelType w:val="hybridMultilevel"/>
    <w:tmpl w:val="69CE9296"/>
    <w:lvl w:ilvl="0" w:tplc="EC8EC8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1A0D53"/>
    <w:multiLevelType w:val="hybridMultilevel"/>
    <w:tmpl w:val="F12E387A"/>
    <w:lvl w:ilvl="0" w:tplc="F54AC3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6F755A"/>
    <w:multiLevelType w:val="hybridMultilevel"/>
    <w:tmpl w:val="88F4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37C2D"/>
    <w:multiLevelType w:val="hybridMultilevel"/>
    <w:tmpl w:val="4F2E2DEC"/>
    <w:lvl w:ilvl="0" w:tplc="EC8EC8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4136ED"/>
    <w:multiLevelType w:val="hybridMultilevel"/>
    <w:tmpl w:val="D9645AE6"/>
    <w:lvl w:ilvl="0" w:tplc="5DFC20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DC12CC"/>
    <w:multiLevelType w:val="hybridMultilevel"/>
    <w:tmpl w:val="5EF44EC8"/>
    <w:lvl w:ilvl="0" w:tplc="3DFC6B5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618"/>
    <w:rsid w:val="00004D61"/>
    <w:rsid w:val="000211EE"/>
    <w:rsid w:val="00027510"/>
    <w:rsid w:val="000332BD"/>
    <w:rsid w:val="0004704E"/>
    <w:rsid w:val="00052B21"/>
    <w:rsid w:val="000658C9"/>
    <w:rsid w:val="00077863"/>
    <w:rsid w:val="00077CBF"/>
    <w:rsid w:val="0008217E"/>
    <w:rsid w:val="00085B9F"/>
    <w:rsid w:val="0009333C"/>
    <w:rsid w:val="00094213"/>
    <w:rsid w:val="000A00BA"/>
    <w:rsid w:val="000B4382"/>
    <w:rsid w:val="000D23DB"/>
    <w:rsid w:val="000D3AB6"/>
    <w:rsid w:val="000D41D8"/>
    <w:rsid w:val="000F5A46"/>
    <w:rsid w:val="00103E26"/>
    <w:rsid w:val="00106AA1"/>
    <w:rsid w:val="00110D09"/>
    <w:rsid w:val="00116554"/>
    <w:rsid w:val="0012026E"/>
    <w:rsid w:val="001230F0"/>
    <w:rsid w:val="00127135"/>
    <w:rsid w:val="001277E9"/>
    <w:rsid w:val="001420D1"/>
    <w:rsid w:val="0016610F"/>
    <w:rsid w:val="0017654A"/>
    <w:rsid w:val="00181A4B"/>
    <w:rsid w:val="001826BD"/>
    <w:rsid w:val="00183860"/>
    <w:rsid w:val="00193E48"/>
    <w:rsid w:val="00195416"/>
    <w:rsid w:val="00195D09"/>
    <w:rsid w:val="001A62FE"/>
    <w:rsid w:val="001B6D6A"/>
    <w:rsid w:val="001C06E6"/>
    <w:rsid w:val="001C47DF"/>
    <w:rsid w:val="001E2243"/>
    <w:rsid w:val="001F6B08"/>
    <w:rsid w:val="00201EE2"/>
    <w:rsid w:val="002064DC"/>
    <w:rsid w:val="00216023"/>
    <w:rsid w:val="00227AD2"/>
    <w:rsid w:val="002352EB"/>
    <w:rsid w:val="00244606"/>
    <w:rsid w:val="00250262"/>
    <w:rsid w:val="002565F9"/>
    <w:rsid w:val="0026011B"/>
    <w:rsid w:val="002616C4"/>
    <w:rsid w:val="00270146"/>
    <w:rsid w:val="0028240D"/>
    <w:rsid w:val="00285B1F"/>
    <w:rsid w:val="00292CBD"/>
    <w:rsid w:val="00294105"/>
    <w:rsid w:val="002B381A"/>
    <w:rsid w:val="002C7554"/>
    <w:rsid w:val="002D25F7"/>
    <w:rsid w:val="00303B04"/>
    <w:rsid w:val="00325F86"/>
    <w:rsid w:val="00351C2A"/>
    <w:rsid w:val="0037179B"/>
    <w:rsid w:val="00392C53"/>
    <w:rsid w:val="003C204E"/>
    <w:rsid w:val="003D60DE"/>
    <w:rsid w:val="003E5957"/>
    <w:rsid w:val="0041288F"/>
    <w:rsid w:val="004277C8"/>
    <w:rsid w:val="004430C2"/>
    <w:rsid w:val="00445850"/>
    <w:rsid w:val="004607AE"/>
    <w:rsid w:val="00464901"/>
    <w:rsid w:val="0049675C"/>
    <w:rsid w:val="004A1C2E"/>
    <w:rsid w:val="004B40AD"/>
    <w:rsid w:val="004F470B"/>
    <w:rsid w:val="00536008"/>
    <w:rsid w:val="00565BEB"/>
    <w:rsid w:val="00574946"/>
    <w:rsid w:val="00577A07"/>
    <w:rsid w:val="00590EE9"/>
    <w:rsid w:val="005A7409"/>
    <w:rsid w:val="005B1E69"/>
    <w:rsid w:val="005E054A"/>
    <w:rsid w:val="005F13EC"/>
    <w:rsid w:val="00611A7E"/>
    <w:rsid w:val="006235EC"/>
    <w:rsid w:val="0062772A"/>
    <w:rsid w:val="0063248A"/>
    <w:rsid w:val="00650951"/>
    <w:rsid w:val="00655903"/>
    <w:rsid w:val="00667343"/>
    <w:rsid w:val="00680DAE"/>
    <w:rsid w:val="006843DE"/>
    <w:rsid w:val="006A0099"/>
    <w:rsid w:val="006B345A"/>
    <w:rsid w:val="006C2586"/>
    <w:rsid w:val="0070679D"/>
    <w:rsid w:val="007250E2"/>
    <w:rsid w:val="00750030"/>
    <w:rsid w:val="00755A78"/>
    <w:rsid w:val="00763808"/>
    <w:rsid w:val="00764393"/>
    <w:rsid w:val="0076599E"/>
    <w:rsid w:val="00787971"/>
    <w:rsid w:val="007A3159"/>
    <w:rsid w:val="007A574E"/>
    <w:rsid w:val="007C4A9A"/>
    <w:rsid w:val="008016F3"/>
    <w:rsid w:val="00821C6B"/>
    <w:rsid w:val="008416B6"/>
    <w:rsid w:val="0086206B"/>
    <w:rsid w:val="008647B7"/>
    <w:rsid w:val="00872630"/>
    <w:rsid w:val="00885E1E"/>
    <w:rsid w:val="00886BFD"/>
    <w:rsid w:val="0089484F"/>
    <w:rsid w:val="008E126D"/>
    <w:rsid w:val="008E2B51"/>
    <w:rsid w:val="008E54C7"/>
    <w:rsid w:val="008F7085"/>
    <w:rsid w:val="0092018F"/>
    <w:rsid w:val="00926D3F"/>
    <w:rsid w:val="009317F3"/>
    <w:rsid w:val="0095759D"/>
    <w:rsid w:val="009721CF"/>
    <w:rsid w:val="0098781B"/>
    <w:rsid w:val="00992B54"/>
    <w:rsid w:val="0099350F"/>
    <w:rsid w:val="009C6DFD"/>
    <w:rsid w:val="009D2F15"/>
    <w:rsid w:val="009E6E27"/>
    <w:rsid w:val="009E7D66"/>
    <w:rsid w:val="00A06AEF"/>
    <w:rsid w:val="00A105C8"/>
    <w:rsid w:val="00A26E6D"/>
    <w:rsid w:val="00A500C0"/>
    <w:rsid w:val="00A5512D"/>
    <w:rsid w:val="00A56F49"/>
    <w:rsid w:val="00A64D97"/>
    <w:rsid w:val="00A84342"/>
    <w:rsid w:val="00AB4B6A"/>
    <w:rsid w:val="00AC1BF2"/>
    <w:rsid w:val="00AC4978"/>
    <w:rsid w:val="00AD462B"/>
    <w:rsid w:val="00AD645C"/>
    <w:rsid w:val="00B07575"/>
    <w:rsid w:val="00B3412A"/>
    <w:rsid w:val="00B50FCB"/>
    <w:rsid w:val="00B70CB8"/>
    <w:rsid w:val="00B71EEF"/>
    <w:rsid w:val="00B818BA"/>
    <w:rsid w:val="00BD21DE"/>
    <w:rsid w:val="00BD40F7"/>
    <w:rsid w:val="00BF2453"/>
    <w:rsid w:val="00BF5151"/>
    <w:rsid w:val="00C27E80"/>
    <w:rsid w:val="00C35922"/>
    <w:rsid w:val="00C66618"/>
    <w:rsid w:val="00C77B25"/>
    <w:rsid w:val="00C8795B"/>
    <w:rsid w:val="00C9275A"/>
    <w:rsid w:val="00CA7D29"/>
    <w:rsid w:val="00CC7270"/>
    <w:rsid w:val="00CC7846"/>
    <w:rsid w:val="00CD2D88"/>
    <w:rsid w:val="00CF423D"/>
    <w:rsid w:val="00D22482"/>
    <w:rsid w:val="00D26769"/>
    <w:rsid w:val="00D36EBA"/>
    <w:rsid w:val="00D42E37"/>
    <w:rsid w:val="00D54DCE"/>
    <w:rsid w:val="00D552FB"/>
    <w:rsid w:val="00D654B5"/>
    <w:rsid w:val="00D67430"/>
    <w:rsid w:val="00D76440"/>
    <w:rsid w:val="00D94C48"/>
    <w:rsid w:val="00DE2F0C"/>
    <w:rsid w:val="00E05B3F"/>
    <w:rsid w:val="00E07BB2"/>
    <w:rsid w:val="00E117C5"/>
    <w:rsid w:val="00E12BA1"/>
    <w:rsid w:val="00E145FE"/>
    <w:rsid w:val="00E15D62"/>
    <w:rsid w:val="00E31A88"/>
    <w:rsid w:val="00E35582"/>
    <w:rsid w:val="00E677D2"/>
    <w:rsid w:val="00EC1C27"/>
    <w:rsid w:val="00ED7209"/>
    <w:rsid w:val="00EE0B3D"/>
    <w:rsid w:val="00EF5096"/>
    <w:rsid w:val="00F165BB"/>
    <w:rsid w:val="00F30A8E"/>
    <w:rsid w:val="00F413AB"/>
    <w:rsid w:val="00F5738C"/>
    <w:rsid w:val="00F75265"/>
    <w:rsid w:val="00F81532"/>
    <w:rsid w:val="00F849CF"/>
    <w:rsid w:val="00F851BA"/>
    <w:rsid w:val="00F908C9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40F7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BD4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6D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5">
    <w:name w:val="Основной"/>
    <w:basedOn w:val="a"/>
    <w:uiPriority w:val="99"/>
    <w:rsid w:val="00C27E8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WW8Num3z0">
    <w:name w:val="WW8Num3z0"/>
    <w:uiPriority w:val="99"/>
    <w:rsid w:val="006C2586"/>
    <w:rPr>
      <w:rFonts w:ascii="Wingdings 2" w:hAnsi="Wingdings 2"/>
    </w:rPr>
  </w:style>
  <w:style w:type="paragraph" w:customStyle="1" w:styleId="body">
    <w:name w:val="body"/>
    <w:basedOn w:val="a"/>
    <w:uiPriority w:val="99"/>
    <w:rsid w:val="0076439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764393"/>
    <w:rPr>
      <w:rFonts w:ascii="Times New Roman" w:hAnsi="Times New Roman"/>
      <w:b/>
    </w:rPr>
  </w:style>
  <w:style w:type="paragraph" w:styleId="a6">
    <w:name w:val="Normal (Web)"/>
    <w:basedOn w:val="a"/>
    <w:uiPriority w:val="99"/>
    <w:rsid w:val="00D42E37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Italic">
    <w:name w:val="Italic"/>
    <w:uiPriority w:val="99"/>
    <w:rsid w:val="00D42E37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2017-10-10T12:24:00Z</dcterms:created>
  <dcterms:modified xsi:type="dcterms:W3CDTF">2022-12-14T13:14:00Z</dcterms:modified>
</cp:coreProperties>
</file>