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B2" w:rsidRDefault="00B74CB2" w:rsidP="00B74CB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Аннотация к рабочей программе по праву для 11 класса.</w:t>
      </w:r>
    </w:p>
    <w:p w:rsidR="00B74CB2" w:rsidRDefault="00B74CB2" w:rsidP="00B74C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</w:t>
      </w:r>
      <w:r w:rsidR="00707AE5">
        <w:rPr>
          <w:rFonts w:ascii="Times New Roman" w:hAnsi="Times New Roman"/>
          <w:sz w:val="24"/>
          <w:szCs w:val="24"/>
        </w:rPr>
        <w:t>рограмма по праву для 11</w:t>
      </w:r>
      <w:r>
        <w:rPr>
          <w:rFonts w:ascii="Times New Roman" w:hAnsi="Times New Roman"/>
          <w:sz w:val="24"/>
          <w:szCs w:val="24"/>
        </w:rPr>
        <w:t xml:space="preserve"> класса составлена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B74CB2" w:rsidRDefault="00B74CB2" w:rsidP="00B74C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 декабря 2012 г. №273 ФЗ «Об образовании в Российской Федерации»;</w:t>
      </w:r>
    </w:p>
    <w:p w:rsidR="00B74CB2" w:rsidRDefault="00B74CB2" w:rsidP="00B74C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B74CB2" w:rsidRDefault="00B74CB2" w:rsidP="00B74C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Приказами Министерства образования и науки РФ:</w:t>
      </w:r>
    </w:p>
    <w:p w:rsidR="00B74CB2" w:rsidRDefault="00B74CB2" w:rsidP="00B74CB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74CB2" w:rsidRDefault="00B74CB2" w:rsidP="00B74CB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 253;</w:t>
      </w:r>
    </w:p>
    <w:p w:rsidR="00B74CB2" w:rsidRDefault="00B74CB2" w:rsidP="00B74CB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№253»;</w:t>
      </w:r>
    </w:p>
    <w:p w:rsidR="00B74CB2" w:rsidRDefault="00B74CB2" w:rsidP="00B74CB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B74CB2" w:rsidRDefault="00185667" w:rsidP="0018566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bookmarkStart w:id="0" w:name="_GoBack"/>
      <w:bookmarkEnd w:id="0"/>
      <w:r w:rsidR="00B74CB2">
        <w:rPr>
          <w:rFonts w:ascii="Times New Roman" w:eastAsia="Times New Roman" w:hAnsi="Times New Roman"/>
          <w:sz w:val="24"/>
          <w:szCs w:val="24"/>
          <w:lang w:eastAsia="ru-RU"/>
        </w:rPr>
        <w:t>Учебным планом МБОУ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Остерская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школа» на 2022- 2023</w:t>
      </w:r>
      <w:r w:rsidR="00B74CB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185667" w:rsidRPr="00185667" w:rsidRDefault="00185667" w:rsidP="0018566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667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реализуется с помощью УМК:</w:t>
      </w:r>
    </w:p>
    <w:p w:rsidR="00185667" w:rsidRDefault="00185667" w:rsidP="0018566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667">
        <w:rPr>
          <w:rFonts w:ascii="Times New Roman" w:eastAsia="Times New Roman" w:hAnsi="Times New Roman"/>
          <w:sz w:val="24"/>
          <w:szCs w:val="24"/>
          <w:lang w:eastAsia="ru-RU"/>
        </w:rPr>
        <w:t xml:space="preserve">1. Право. Базовый и углублённый уровни. 10 – 11 класс: учебник / А.Ф. Никитин,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Т.И. Никитина. – М.: Дрофа, 2021</w:t>
      </w:r>
    </w:p>
    <w:p w:rsidR="00185667" w:rsidRPr="00185667" w:rsidRDefault="00185667" w:rsidP="0018566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85667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Право. Базовый и углублённый уровни. 11 класс: рабочая тетрадь / А.Ф. Никитин,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Т.И. Никитина. – М.: Дрофа, 2021</w:t>
      </w:r>
      <w:r w:rsidRPr="0018566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85667" w:rsidRDefault="00185667" w:rsidP="0018566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4CB2" w:rsidRPr="00B74CB2" w:rsidRDefault="00B74CB2" w:rsidP="00B74CB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74CB2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рассчитана на 34 часа (1 час в неделю).</w:t>
      </w:r>
    </w:p>
    <w:p w:rsidR="00B551E2" w:rsidRDefault="00B551E2"/>
    <w:sectPr w:rsidR="00B55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BFF"/>
    <w:multiLevelType w:val="multilevel"/>
    <w:tmpl w:val="D64C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CB2"/>
    <w:rsid w:val="00173AAF"/>
    <w:rsid w:val="00185667"/>
    <w:rsid w:val="001B116E"/>
    <w:rsid w:val="00707AE5"/>
    <w:rsid w:val="00B551E2"/>
    <w:rsid w:val="00B7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C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C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2019-12-10T14:33:00Z</dcterms:created>
  <dcterms:modified xsi:type="dcterms:W3CDTF">2022-11-14T20:21:00Z</dcterms:modified>
</cp:coreProperties>
</file>