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CA" w:rsidRDefault="005F1CCA" w:rsidP="0054192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E7D0B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36.5pt;height:83.25pt;visibility:visible">
            <v:imagedata r:id="rId5" o:title="" croptop="50260f" cropbottom="5794f" cropleft="6934f" cropright="39698f"/>
          </v:shape>
        </w:pict>
      </w:r>
    </w:p>
    <w:p w:rsidR="005F1CCA" w:rsidRDefault="005F1CCA" w:rsidP="00F54B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Default="005F1CCA" w:rsidP="00F54B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306513" w:rsidRDefault="005F1CCA" w:rsidP="00F54BE2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освоения курса </w:t>
      </w:r>
      <w:r w:rsidRPr="003065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внеурочной деятельности</w:t>
      </w:r>
    </w:p>
    <w:p w:rsidR="005F1CCA" w:rsidRPr="00306513" w:rsidRDefault="005F1CCA" w:rsidP="00F54BE2">
      <w:pPr>
        <w:shd w:val="clear" w:color="auto" w:fill="FFFFFF"/>
        <w:spacing w:after="0" w:line="35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«Исторические основы православной культуры»</w:t>
      </w:r>
    </w:p>
    <w:p w:rsidR="005F1CCA" w:rsidRPr="00306513" w:rsidRDefault="005F1CCA" w:rsidP="00F54BE2">
      <w:pPr>
        <w:shd w:val="clear" w:color="auto" w:fill="FFFFFF"/>
        <w:spacing w:after="0" w:line="352" w:lineRule="atLeast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3065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для учащихся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Pr="003065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5F1CCA" w:rsidRPr="00A96A1B" w:rsidRDefault="005F1CCA" w:rsidP="00F54BE2">
      <w:pPr>
        <w:shd w:val="clear" w:color="auto" w:fill="FFFFFF"/>
        <w:spacing w:after="0" w:line="352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96A1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5F1CCA" w:rsidRPr="003C4407" w:rsidRDefault="005F1CCA" w:rsidP="00F54B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5F1CCA" w:rsidRPr="00F54BE2" w:rsidRDefault="005F1CCA" w:rsidP="00373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373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основ российской идентичности, чувства гордости за свою Родину;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развитие этических чувств;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воспитание доброжелательности и эмоционально-нравственной отзывчивости;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-наличие мотивации к труду, работе на результат, бережному отношению к материальным и духовным ценностям.</w:t>
      </w:r>
    </w:p>
    <w:p w:rsidR="005F1CCA" w:rsidRPr="00F54BE2" w:rsidRDefault="005F1CCA" w:rsidP="00F54B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формировать умение планировать, контролировать и оценивать учебные действия;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адекватное использование речевых средств и средств информационно-коммуникационных технологий;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осуществлять информационный поиск;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овладение навыками смыслового чтения текстов различных стилей и жанров;</w:t>
      </w:r>
    </w:p>
    <w:p w:rsidR="005F1CCA" w:rsidRPr="00F54BE2" w:rsidRDefault="005F1CCA" w:rsidP="00F54BE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знание, понимание и принятие ценностей: Отечество, нравственность, долг, милосердие, миролюбие;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знакомство с основами религиозной морали;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первоначальных представлений о религиозной культуре и её роли в истории и современности России;</w:t>
      </w:r>
    </w:p>
    <w:p w:rsidR="005F1CCA" w:rsidRPr="00F54BE2" w:rsidRDefault="005F1CCA" w:rsidP="0085788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- осознание ценности нравственности и духовности в человеческой жизни.</w:t>
      </w: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Default="005F1CCA" w:rsidP="005419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5F1CCA" w:rsidRPr="00F54BE2" w:rsidRDefault="005F1CCA" w:rsidP="005419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54BE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Тема 1. Россия — священная наша держава</w:t>
      </w: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Тема 2. Святая Русь 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3. Наши первые учители — святые Кирилл и Мефодий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4. Крещение Руси 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5. Владимирская икона Божией Матери 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6. Святой Александр Невский 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7. Святой Сергий Радонежский и День Победы на Куликовом поле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8. Икона «Троица» святого Андрея Рублева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9. Москва златоглавая, первопрестольная 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54BE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Тема 10. Минин и Пожарский</w:t>
      </w:r>
    </w:p>
    <w:p w:rsidR="005F1CCA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t>Тема 11. Радостный старец Серафим Саровский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12. Троице-Сергиева Лавра 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13. Святые покровители России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14. Храм Христа Спасителя в Москве 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15. Пасхальная радость Победы 1945 года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  <w:t>Тема 16. Достопамятные даты Отечественной истории и культуры в XXI веке</w:t>
      </w:r>
      <w:r w:rsidRPr="00F54BE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54BE2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Тема 17. Итоговое занятие.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54BE2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Представление творческих работ.</w:t>
      </w:r>
    </w:p>
    <w:p w:rsidR="005F1CCA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1CCA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1CCA" w:rsidRPr="00B63B68" w:rsidRDefault="005F1CCA" w:rsidP="00541927">
      <w:pPr>
        <w:shd w:val="clear" w:color="auto" w:fill="FFFFFF"/>
        <w:spacing w:after="0" w:line="240" w:lineRule="auto"/>
        <w:ind w:firstLine="710"/>
        <w:jc w:val="center"/>
        <w:rPr>
          <w:color w:val="000000"/>
          <w:sz w:val="20"/>
          <w:szCs w:val="20"/>
          <w:lang w:eastAsia="ru-RU"/>
        </w:rPr>
      </w:pPr>
      <w:r w:rsidRPr="00B63B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164"/>
        <w:tblW w:w="836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76"/>
        <w:gridCol w:w="4961"/>
        <w:gridCol w:w="2110"/>
        <w:gridCol w:w="16"/>
      </w:tblGrid>
      <w:tr w:rsidR="005F1CCA" w:rsidRPr="00541927" w:rsidTr="00541927">
        <w:trPr>
          <w:gridAfter w:val="1"/>
          <w:wAfter w:w="16" w:type="dxa"/>
          <w:trHeight w:val="56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F1CCA" w:rsidRPr="00541927" w:rsidRDefault="005F1CCA" w:rsidP="0054192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 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spacing w:after="0" w:line="240" w:lineRule="auto"/>
              <w:ind w:right="-122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программы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CCA" w:rsidRPr="00541927" w:rsidRDefault="005F1CCA" w:rsidP="00541927">
            <w:pPr>
              <w:spacing w:after="0" w:line="240" w:lineRule="auto"/>
              <w:ind w:right="-50" w:hanging="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F1CCA" w:rsidRPr="00541927" w:rsidTr="00541927">
        <w:trPr>
          <w:trHeight w:val="27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-142" w:right="-106" w:firstLine="9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1. «Россия – наша Родина»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F1CCA" w:rsidRPr="00541927" w:rsidTr="00541927">
        <w:trPr>
          <w:trHeight w:val="27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-142" w:right="-106" w:firstLine="9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 «Основы православной культуры»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F1CCA" w:rsidRPr="00541927" w:rsidTr="00541927">
        <w:trPr>
          <w:trHeight w:val="74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-142" w:right="-106" w:firstLine="90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3. «Подведение итогов курса»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CCA" w:rsidRPr="00541927" w:rsidRDefault="005F1CCA" w:rsidP="005419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9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F1CCA" w:rsidRPr="00541927" w:rsidRDefault="005F1CCA" w:rsidP="00F54BE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192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Pr="00541927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F1CCA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1CCA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1CCA" w:rsidRDefault="005F1CCA" w:rsidP="00100C1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F1CCA" w:rsidRPr="00F54BE2" w:rsidRDefault="005F1CCA" w:rsidP="005419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54B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F1CCA" w:rsidRPr="00F54BE2" w:rsidRDefault="005F1CCA" w:rsidP="00100C1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387"/>
        <w:gridCol w:w="1134"/>
        <w:gridCol w:w="992"/>
        <w:gridCol w:w="1418"/>
      </w:tblGrid>
      <w:tr w:rsidR="005F1CCA" w:rsidRPr="00DE318F" w:rsidTr="00DE318F">
        <w:trPr>
          <w:trHeight w:val="1004"/>
        </w:trPr>
        <w:tc>
          <w:tcPr>
            <w:tcW w:w="675" w:type="dxa"/>
            <w:vMerge w:val="restart"/>
          </w:tcPr>
          <w:p w:rsidR="005F1CCA" w:rsidRPr="00DE318F" w:rsidRDefault="005F1CCA" w:rsidP="00DE31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№</w:t>
            </w:r>
            <w:r w:rsidRPr="00DE31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  <w:p w:rsidR="005F1CCA" w:rsidRPr="00DE318F" w:rsidRDefault="005F1CCA" w:rsidP="00DE3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 w:val="restart"/>
          </w:tcPr>
          <w:p w:rsidR="005F1CCA" w:rsidRPr="00DE318F" w:rsidRDefault="005F1CCA" w:rsidP="00DE318F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DE31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Тема </w:t>
            </w:r>
            <w:r w:rsidRPr="00DE318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2126" w:type="dxa"/>
            <w:gridSpan w:val="2"/>
          </w:tcPr>
          <w:p w:rsidR="005F1CCA" w:rsidRPr="00DE318F" w:rsidRDefault="005F1CCA" w:rsidP="00DE3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F1CCA" w:rsidRPr="00DE318F" w:rsidRDefault="005F1CCA" w:rsidP="00DE3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</w:tcPr>
          <w:p w:rsidR="005F1CCA" w:rsidRPr="00DE318F" w:rsidRDefault="005F1CCA" w:rsidP="00DE31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5F1CCA" w:rsidRPr="00DE318F" w:rsidTr="00DE318F">
        <w:trPr>
          <w:trHeight w:val="804"/>
        </w:trPr>
        <w:tc>
          <w:tcPr>
            <w:tcW w:w="675" w:type="dxa"/>
            <w:vMerge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:rsidR="005F1CCA" w:rsidRPr="00DE318F" w:rsidRDefault="005F1CCA" w:rsidP="00DE318F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Россия — священная наша держава.</w:t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06.09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rPr>
          <w:trHeight w:val="581"/>
        </w:trPr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Святая Русь.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20.09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Наши первые учители —святые Кирилл и Мефодий.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04.10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Крещение Руси.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18.10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Владимирская икона Божией Матери.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08.11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Святой Александр Невский.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22.11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Святой Сергий Радонежский и День Победы на Куликовом поле.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06.12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Икона «Троица» святого Андрея Рублева.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20.12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Москва златоглавая, первопрестольная.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10.01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Минин и Пожарский.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24.01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Радостный старец Серафим Саровский.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07.02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Троице-Сергиева Лавра.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21.02</w:t>
            </w:r>
          </w:p>
          <w:p w:rsidR="005F1CCA" w:rsidRPr="00DE318F" w:rsidRDefault="005F1CCA" w:rsidP="00DE318F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Святые покровители России. 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07.03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Храм Христа Спасителя в Москве.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21.03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Пасхальная радость Победы 1945 года.</w:t>
            </w: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11.04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31-32</w:t>
            </w:r>
          </w:p>
        </w:tc>
        <w:tc>
          <w:tcPr>
            <w:tcW w:w="5387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Достопамятные даты Российской истории и культуры в XXI веке.</w:t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25.04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1CCA" w:rsidRPr="00DE318F" w:rsidTr="00DE318F">
        <w:tc>
          <w:tcPr>
            <w:tcW w:w="675" w:type="dxa"/>
          </w:tcPr>
          <w:p w:rsidR="005F1CCA" w:rsidRPr="00DE318F" w:rsidRDefault="005F1CCA" w:rsidP="00DE318F">
            <w:pPr>
              <w:spacing w:before="100" w:beforeAutospacing="1" w:after="24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33-3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</w:tcPr>
          <w:p w:rsidR="005F1CCA" w:rsidRDefault="005F1CCA" w:rsidP="00DE3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Заключительный урок</w:t>
            </w:r>
          </w:p>
          <w:p w:rsidR="005F1CCA" w:rsidRDefault="005F1CCA" w:rsidP="00DE3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Промежуточная аттестация</w:t>
            </w:r>
          </w:p>
          <w:p w:rsidR="005F1CCA" w:rsidRDefault="005F1CCA" w:rsidP="00DE318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Подведение итогов 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1134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17.05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24.05</w:t>
            </w:r>
          </w:p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318F">
              <w:rPr>
                <w:rFonts w:ascii="Times New Roman" w:hAnsi="Times New Roman"/>
                <w:sz w:val="28"/>
                <w:szCs w:val="28"/>
                <w:lang w:eastAsia="ru-RU"/>
              </w:rPr>
              <w:t>31.05</w:t>
            </w:r>
          </w:p>
        </w:tc>
        <w:tc>
          <w:tcPr>
            <w:tcW w:w="992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F1CCA" w:rsidRPr="00DE318F" w:rsidRDefault="005F1CCA" w:rsidP="00DE31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F1CCA" w:rsidRPr="00094786" w:rsidRDefault="005F1CCA" w:rsidP="00541927">
      <w:pPr>
        <w:spacing w:after="270" w:line="240" w:lineRule="auto"/>
      </w:pPr>
      <w:r w:rsidRPr="00F54BE2">
        <w:rPr>
          <w:lang w:eastAsia="ru-RU"/>
        </w:rPr>
        <w:br/>
      </w:r>
    </w:p>
    <w:sectPr w:rsidR="005F1CCA" w:rsidRPr="00094786" w:rsidSect="00F5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3C7"/>
    <w:multiLevelType w:val="multilevel"/>
    <w:tmpl w:val="FD6EEC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DA6019"/>
    <w:multiLevelType w:val="multilevel"/>
    <w:tmpl w:val="D7242C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C7591D"/>
    <w:multiLevelType w:val="multilevel"/>
    <w:tmpl w:val="0394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C54141"/>
    <w:multiLevelType w:val="multilevel"/>
    <w:tmpl w:val="27D8E5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61287A"/>
    <w:multiLevelType w:val="multilevel"/>
    <w:tmpl w:val="04F68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5F5D75"/>
    <w:multiLevelType w:val="multilevel"/>
    <w:tmpl w:val="15AE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508A3"/>
    <w:multiLevelType w:val="multilevel"/>
    <w:tmpl w:val="1132FD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7D50D4"/>
    <w:multiLevelType w:val="multilevel"/>
    <w:tmpl w:val="59C43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494D9C"/>
    <w:multiLevelType w:val="multilevel"/>
    <w:tmpl w:val="3850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95B12"/>
    <w:multiLevelType w:val="multilevel"/>
    <w:tmpl w:val="204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14F9E"/>
    <w:multiLevelType w:val="multilevel"/>
    <w:tmpl w:val="361E8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91514EF"/>
    <w:multiLevelType w:val="multilevel"/>
    <w:tmpl w:val="884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BC10D7"/>
    <w:multiLevelType w:val="multilevel"/>
    <w:tmpl w:val="73BE9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A70825"/>
    <w:multiLevelType w:val="multilevel"/>
    <w:tmpl w:val="4476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EE5E95"/>
    <w:multiLevelType w:val="multilevel"/>
    <w:tmpl w:val="6700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250A30"/>
    <w:multiLevelType w:val="multilevel"/>
    <w:tmpl w:val="F90600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7E14F70"/>
    <w:multiLevelType w:val="multilevel"/>
    <w:tmpl w:val="6D80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D0250"/>
    <w:multiLevelType w:val="multilevel"/>
    <w:tmpl w:val="BC2A51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27171A"/>
    <w:multiLevelType w:val="multilevel"/>
    <w:tmpl w:val="F3CEAA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A914F1D"/>
    <w:multiLevelType w:val="multilevel"/>
    <w:tmpl w:val="9D1E2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9564BA"/>
    <w:multiLevelType w:val="multilevel"/>
    <w:tmpl w:val="E566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B42DCE"/>
    <w:multiLevelType w:val="multilevel"/>
    <w:tmpl w:val="F0DA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B06B2F"/>
    <w:multiLevelType w:val="multilevel"/>
    <w:tmpl w:val="62ACC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4092F43"/>
    <w:multiLevelType w:val="multilevel"/>
    <w:tmpl w:val="A37A001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8F74956"/>
    <w:multiLevelType w:val="multilevel"/>
    <w:tmpl w:val="5F885664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5">
    <w:nsid w:val="5A5C4877"/>
    <w:multiLevelType w:val="multilevel"/>
    <w:tmpl w:val="7456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EE1D87"/>
    <w:multiLevelType w:val="multilevel"/>
    <w:tmpl w:val="D534D37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6CD01B8"/>
    <w:multiLevelType w:val="multilevel"/>
    <w:tmpl w:val="4AD6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70C758A"/>
    <w:multiLevelType w:val="multilevel"/>
    <w:tmpl w:val="F432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1F3146"/>
    <w:multiLevelType w:val="multilevel"/>
    <w:tmpl w:val="049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6E0A8D"/>
    <w:multiLevelType w:val="multilevel"/>
    <w:tmpl w:val="F75AFB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2B6E20"/>
    <w:multiLevelType w:val="multilevel"/>
    <w:tmpl w:val="10469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FF43153"/>
    <w:multiLevelType w:val="multilevel"/>
    <w:tmpl w:val="D93ECF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9C5046"/>
    <w:multiLevelType w:val="multilevel"/>
    <w:tmpl w:val="B562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74B5568"/>
    <w:multiLevelType w:val="multilevel"/>
    <w:tmpl w:val="71DC90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596B12"/>
    <w:multiLevelType w:val="multilevel"/>
    <w:tmpl w:val="E14E1B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33"/>
  </w:num>
  <w:num w:numId="3">
    <w:abstractNumId w:val="18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29"/>
  </w:num>
  <w:num w:numId="9">
    <w:abstractNumId w:val="8"/>
  </w:num>
  <w:num w:numId="10">
    <w:abstractNumId w:val="28"/>
  </w:num>
  <w:num w:numId="11">
    <w:abstractNumId w:val="5"/>
  </w:num>
  <w:num w:numId="12">
    <w:abstractNumId w:val="16"/>
  </w:num>
  <w:num w:numId="13">
    <w:abstractNumId w:val="21"/>
  </w:num>
  <w:num w:numId="14">
    <w:abstractNumId w:val="11"/>
  </w:num>
  <w:num w:numId="15">
    <w:abstractNumId w:val="25"/>
  </w:num>
  <w:num w:numId="16">
    <w:abstractNumId w:val="0"/>
  </w:num>
  <w:num w:numId="17">
    <w:abstractNumId w:val="19"/>
  </w:num>
  <w:num w:numId="18">
    <w:abstractNumId w:val="27"/>
  </w:num>
  <w:num w:numId="19">
    <w:abstractNumId w:val="31"/>
  </w:num>
  <w:num w:numId="20">
    <w:abstractNumId w:val="2"/>
  </w:num>
  <w:num w:numId="21">
    <w:abstractNumId w:val="12"/>
  </w:num>
  <w:num w:numId="22">
    <w:abstractNumId w:val="4"/>
  </w:num>
  <w:num w:numId="23">
    <w:abstractNumId w:val="24"/>
  </w:num>
  <w:num w:numId="24">
    <w:abstractNumId w:val="17"/>
  </w:num>
  <w:num w:numId="25">
    <w:abstractNumId w:val="3"/>
  </w:num>
  <w:num w:numId="26">
    <w:abstractNumId w:val="10"/>
  </w:num>
  <w:num w:numId="27">
    <w:abstractNumId w:val="34"/>
  </w:num>
  <w:num w:numId="28">
    <w:abstractNumId w:val="15"/>
  </w:num>
  <w:num w:numId="29">
    <w:abstractNumId w:val="7"/>
  </w:num>
  <w:num w:numId="30">
    <w:abstractNumId w:val="6"/>
  </w:num>
  <w:num w:numId="31">
    <w:abstractNumId w:val="30"/>
  </w:num>
  <w:num w:numId="32">
    <w:abstractNumId w:val="32"/>
  </w:num>
  <w:num w:numId="33">
    <w:abstractNumId w:val="1"/>
  </w:num>
  <w:num w:numId="34">
    <w:abstractNumId w:val="26"/>
  </w:num>
  <w:num w:numId="35">
    <w:abstractNumId w:val="35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78C"/>
    <w:rsid w:val="00063DF2"/>
    <w:rsid w:val="0007182D"/>
    <w:rsid w:val="00094786"/>
    <w:rsid w:val="00100C11"/>
    <w:rsid w:val="00257520"/>
    <w:rsid w:val="0029338C"/>
    <w:rsid w:val="00306513"/>
    <w:rsid w:val="00373009"/>
    <w:rsid w:val="003C4407"/>
    <w:rsid w:val="00497E88"/>
    <w:rsid w:val="00541927"/>
    <w:rsid w:val="005F1CCA"/>
    <w:rsid w:val="006B0FFD"/>
    <w:rsid w:val="006E400A"/>
    <w:rsid w:val="0085788A"/>
    <w:rsid w:val="008C578C"/>
    <w:rsid w:val="008E7D0B"/>
    <w:rsid w:val="009821F9"/>
    <w:rsid w:val="009E599C"/>
    <w:rsid w:val="00A046B8"/>
    <w:rsid w:val="00A96A1B"/>
    <w:rsid w:val="00AD216E"/>
    <w:rsid w:val="00B63B68"/>
    <w:rsid w:val="00C11E83"/>
    <w:rsid w:val="00C906DE"/>
    <w:rsid w:val="00CF7586"/>
    <w:rsid w:val="00D63C21"/>
    <w:rsid w:val="00DE318F"/>
    <w:rsid w:val="00E91A75"/>
    <w:rsid w:val="00EB678D"/>
    <w:rsid w:val="00F5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8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0F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4</Pages>
  <Words>503</Words>
  <Characters>2873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2021-09-19T09:30:00Z</dcterms:created>
  <dcterms:modified xsi:type="dcterms:W3CDTF">2021-10-29T10:10:00Z</dcterms:modified>
</cp:coreProperties>
</file>